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DEE8" w14:textId="2F226D28" w:rsidR="000E0940" w:rsidRPr="00C34A74" w:rsidRDefault="000E0940" w:rsidP="000E0940">
      <w:pPr>
        <w:snapToGrid w:val="0"/>
        <w:spacing w:line="276" w:lineRule="auto"/>
        <w:rPr>
          <w:rFonts w:ascii="標楷體" w:eastAsia="標楷體" w:hAnsi="標楷體" w:cs="Times New Roman"/>
          <w:b/>
          <w:sz w:val="28"/>
          <w:szCs w:val="28"/>
          <w14:ligatures w14:val="none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</w:t>
      </w:r>
      <w:r w:rsidRPr="00C34A74">
        <w:rPr>
          <w:rFonts w:ascii="標楷體" w:eastAsia="標楷體" w:hAnsi="標楷體" w:cs="Times New Roman" w:hint="eastAsia"/>
          <w:b/>
          <w:sz w:val="28"/>
          <w:szCs w:val="28"/>
          <w14:ligatures w14:val="none"/>
        </w:rPr>
        <w:t>第一屆</w:t>
      </w:r>
      <w:r w:rsidRPr="00C34A7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14:ligatures w14:val="none"/>
        </w:rPr>
        <w:t>嘉義縣</w:t>
      </w:r>
      <w:r w:rsidRPr="00C34A74">
        <w:rPr>
          <w:rFonts w:ascii="標楷體" w:eastAsia="標楷體" w:hAnsi="標楷體" w:cs="Times New Roman" w:hint="eastAsia"/>
          <w:b/>
          <w:sz w:val="28"/>
          <w:szCs w:val="28"/>
          <w14:ligatures w14:val="none"/>
        </w:rPr>
        <w:t>朴子市</w:t>
      </w:r>
    </w:p>
    <w:p w14:paraId="4D5F1511" w14:textId="7B01482B" w:rsidR="000E0940" w:rsidRPr="00C34A74" w:rsidRDefault="000E0940" w:rsidP="000E0940">
      <w:pPr>
        <w:snapToGrid w:val="0"/>
        <w:spacing w:line="276" w:lineRule="auto"/>
        <w:rPr>
          <w:rFonts w:ascii="標楷體" w:eastAsia="標楷體" w:hAnsi="標楷體" w:cs="Times New Roman"/>
          <w:b/>
          <w:color w:val="000000"/>
          <w:sz w:val="28"/>
          <w:szCs w:val="28"/>
          <w14:ligatures w14:val="none"/>
        </w:rPr>
      </w:pPr>
      <w:r w:rsidRPr="00C34A74">
        <w:rPr>
          <w:rFonts w:ascii="標楷體" w:eastAsia="標楷體" w:hAnsi="標楷體" w:cs="Times New Roman" w:hint="eastAsia"/>
          <w:b/>
          <w:sz w:val="28"/>
          <w:szCs w:val="28"/>
          <w14:ligatures w14:val="none"/>
        </w:rPr>
        <w:t xml:space="preserve">          </w:t>
      </w:r>
      <w:r>
        <w:rPr>
          <w:rFonts w:ascii="標楷體" w:eastAsia="標楷體" w:hAnsi="標楷體" w:cs="Times New Roman" w:hint="eastAsia"/>
          <w:b/>
          <w:sz w:val="28"/>
          <w:szCs w:val="28"/>
          <w14:ligatures w14:val="none"/>
        </w:rPr>
        <w:t xml:space="preserve">   </w:t>
      </w:r>
      <w:r w:rsidRPr="00C34A74">
        <w:rPr>
          <w:rFonts w:ascii="標楷體" w:eastAsia="標楷體" w:hAnsi="標楷體" w:cs="Times New Roman" w:hint="eastAsia"/>
          <w:b/>
          <w:sz w:val="28"/>
          <w:szCs w:val="28"/>
          <w14:ligatures w14:val="none"/>
        </w:rPr>
        <w:t>科普閱讀力大賽</w:t>
      </w:r>
      <w:r w:rsidRPr="00C34A74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none"/>
        </w:rPr>
        <w:t>專案</w:t>
      </w:r>
      <w:r w:rsidRPr="00C34A74">
        <w:rPr>
          <w:rFonts w:ascii="標楷體" w:eastAsia="標楷體" w:hAnsi="標楷體" w:cs="Times New Roman"/>
          <w:b/>
          <w:color w:val="000000"/>
          <w:sz w:val="28"/>
          <w:szCs w:val="28"/>
          <w14:ligatures w14:val="none"/>
        </w:rPr>
        <w:t>實施計畫</w:t>
      </w:r>
    </w:p>
    <w:p w14:paraId="4B034229" w14:textId="5D643408" w:rsidR="000E0940" w:rsidRPr="00C34A74" w:rsidRDefault="000E0940" w:rsidP="000E0940">
      <w:pPr>
        <w:spacing w:line="276" w:lineRule="auto"/>
        <w:rPr>
          <w:rFonts w:ascii="標楷體" w:eastAsia="標楷體" w:hAnsi="標楷體"/>
          <w:b/>
          <w:bCs/>
          <w:sz w:val="28"/>
          <w:szCs w:val="24"/>
        </w:rPr>
      </w:pPr>
      <w:r w:rsidRPr="00C34A74">
        <w:rPr>
          <w:rFonts w:ascii="標楷體" w:eastAsia="標楷體" w:hAnsi="標楷體" w:hint="eastAsia"/>
          <w:b/>
          <w:bCs/>
          <w:sz w:val="28"/>
          <w:szCs w:val="24"/>
        </w:rPr>
        <w:t>一、緣起：</w:t>
      </w:r>
    </w:p>
    <w:p w14:paraId="570DF18A" w14:textId="74B9D16E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本計畫猶如一座教育的燈塔，引領孩童們航向知識的海洋。我們以朴子市公所為主辦單位，與國立臺灣師範大學（簡稱臺師大）</w:t>
      </w:r>
      <w:r>
        <w:rPr>
          <w:rFonts w:ascii="標楷體" w:eastAsia="標楷體" w:hAnsi="標楷體" w:hint="eastAsia"/>
          <w:szCs w:val="24"/>
        </w:rPr>
        <w:t>及全齡多元樂學發展協會</w:t>
      </w:r>
      <w:r w:rsidRPr="00C34A74">
        <w:rPr>
          <w:rFonts w:ascii="標楷體" w:eastAsia="標楷體" w:hAnsi="標楷體" w:hint="eastAsia"/>
          <w:szCs w:val="24"/>
        </w:rPr>
        <w:t>攜手合作，構築起一個維繫閱讀教育的橋樑，以「SmartReading適性閱讀系統」為催化劑。</w:t>
      </w:r>
    </w:p>
    <w:p w14:paraId="4CF82262" w14:textId="7777777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每年訪間書商出版中文書籍超過上億本，教師、家長及學生如何在浩瀚的書海中挑適合的書籍，有如大海撈針。同時，坊間書商在訂定文章的適讀年齡時，常仰賴專家的經驗法則，因此無法精準掌控文章的結構是否會超出學生在認知上的負荷，甚至文章中的用字遣詞或知識概念過於困難，無法與目前在學校所學的知識銜接的上，使學生要不斷的推論、猜測，無法自己進行閱讀和理解，到最後只能讓家長或教師進行陪讀的工作。假如一本書可以讓學生自己讀就可以讀懂，使學生從小就培養自學的能力，相信對於增加學生閱讀的成就感及閱讀動機將有很大幫助。</w:t>
      </w:r>
    </w:p>
    <w:p w14:paraId="664BEEFA" w14:textId="77777777" w:rsidR="000E0940" w:rsidRPr="00C34A74" w:rsidRDefault="000E0940" w:rsidP="000E0940">
      <w:pPr>
        <w:spacing w:line="276" w:lineRule="auto"/>
        <w:rPr>
          <w:rFonts w:ascii="標楷體" w:eastAsia="標楷體" w:hAnsi="標楷體"/>
        </w:rPr>
      </w:pPr>
      <w:r w:rsidRPr="00C34A74">
        <w:rPr>
          <w:rFonts w:ascii="標楷體" w:eastAsia="標楷體" w:hAnsi="標楷體" w:hint="eastAsia"/>
        </w:rPr>
        <w:t xml:space="preserve">   臺師大的「SmartReading適性閱讀系統」如同一顆明亮的北極星，為我們帶來了無限可能。這套適性閱讀分級選書系統憑藉其優勢，在閱讀教育領域中脫穎而出。它擁有精準評估能力，能夠根據孩童的閱讀水平提供個別化的書籍推薦，猶如一位賢明的導師為學子們開啟閱讀之門。正如教育家霍華德加德納所言：「我們每個人都是天才，只要你的評量標準適合你的天賦。」透過適性閱讀系統的運用，我們能夠發掘每位孩童的閃光點，激發他們獨特的閱讀潛能。</w:t>
      </w:r>
    </w:p>
    <w:p w14:paraId="0A1BE3CF" w14:textId="7777777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C34A74">
        <w:rPr>
          <w:rFonts w:ascii="標楷體" w:eastAsia="標楷體" w:hAnsi="標楷體" w:hint="eastAsia"/>
        </w:rPr>
        <w:t>本計畫與全球閱讀趨勢緊密相扣，我們正站在閱讀教育的浪潮之巔。在這個資訊爆炸的時代，閱讀不僅僅是技能，更是抵達成功的通行證。如同名人總統歐巴馬所說：「閱讀是成為自己所能成為的唯一方法。」我們必須讓孩童掌握閱讀的力量，讓他們能夠在知識的海洋中遨遊，開拓無限的可能性。將閱讀的光芒照亮每一位孩童的心靈！</w:t>
      </w:r>
    </w:p>
    <w:p w14:paraId="2F657467" w14:textId="77777777" w:rsidR="000E0940" w:rsidRPr="00C34A74" w:rsidRDefault="000E0940" w:rsidP="000E0940">
      <w:pPr>
        <w:spacing w:line="276" w:lineRule="auto"/>
        <w:rPr>
          <w:rFonts w:ascii="標楷體" w:eastAsia="標楷體" w:hAnsi="標楷體"/>
          <w:b/>
          <w:bCs/>
          <w:sz w:val="28"/>
          <w:szCs w:val="24"/>
        </w:rPr>
      </w:pPr>
      <w:r w:rsidRPr="00C34A74">
        <w:rPr>
          <w:rFonts w:ascii="標楷體" w:eastAsia="標楷體" w:hAnsi="標楷體" w:hint="eastAsia"/>
          <w:b/>
          <w:bCs/>
          <w:sz w:val="28"/>
          <w:szCs w:val="24"/>
        </w:rPr>
        <w:t>二、計畫背景與目的：</w:t>
      </w:r>
    </w:p>
    <w:p w14:paraId="622F4E92" w14:textId="7777777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國立臺灣師範大學長年致力於推廣閱讀教育，意識到閱讀在塑造未來的關鍵地位上所扮演的角色。臺師大經過不斷的努力與研究，成功開發出一個革命性的閱讀工具「SmartReading適性閱讀系統」，為孩子們打開了通往未來的大門。</w:t>
      </w:r>
    </w:p>
    <w:p w14:paraId="5956AD81" w14:textId="604F3A2B" w:rsidR="000E0940" w:rsidRPr="000E0940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在這個資訊爆炸的時代</w:t>
      </w:r>
      <w:r w:rsidRPr="00C34A74">
        <w:rPr>
          <w:rFonts w:ascii="標楷體" w:eastAsia="標楷體" w:hAnsi="標楷體" w:hint="eastAsia"/>
          <w:b/>
          <w:bCs/>
          <w:szCs w:val="24"/>
        </w:rPr>
        <w:t>，閱讀能力是孩子們成長道路上不可或缺的一環。</w:t>
      </w:r>
      <w:r w:rsidRPr="00430D65">
        <w:rPr>
          <w:rFonts w:ascii="標楷體" w:eastAsia="標楷體" w:hAnsi="標楷體" w:hint="eastAsia"/>
          <w:b/>
          <w:bCs/>
          <w:szCs w:val="24"/>
        </w:rPr>
        <w:lastRenderedPageBreak/>
        <w:t>本計畫旨在透過與國立臺灣師範大學合作舉辦「SmartReading科普閱讀力大賽」，藉此激發學生的閱讀動機，提升他們的閱讀興趣。</w:t>
      </w:r>
      <w:r w:rsidRPr="00C34A74">
        <w:rPr>
          <w:rFonts w:ascii="標楷體" w:eastAsia="標楷體" w:hAnsi="標楷體" w:hint="eastAsia"/>
          <w:szCs w:val="24"/>
        </w:rPr>
        <w:t>這項計畫將在朴子市公所的主導下展開，期望能提升當地孩童的閱讀理解和寫作能力。</w:t>
      </w:r>
    </w:p>
    <w:p w14:paraId="741CC2EB" w14:textId="7B983D2B" w:rsidR="000E0940" w:rsidRPr="00C34A74" w:rsidRDefault="000E0940" w:rsidP="000E094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C34A74">
        <w:rPr>
          <w:rFonts w:ascii="標楷體" w:eastAsia="標楷體" w:hAnsi="標楷體" w:hint="eastAsia"/>
          <w:szCs w:val="24"/>
        </w:rPr>
        <w:t>這個計畫也旨在激發學生對科學和科普知識的興趣，提升他們的科學素養和閱讀能力。如今，科學與技術的快速發展已成為全球的趨勢，我們需要培養孩子們對科學的熱愛和理解。正如物理學家愛因斯坦所言：「在危機中有機會，機會就是成就。」透過</w:t>
      </w:r>
      <w:r w:rsidRPr="000E0940">
        <w:rPr>
          <w:rFonts w:ascii="標楷體" w:eastAsia="標楷體" w:hAnsi="標楷體" w:hint="eastAsia"/>
          <w:b/>
          <w:bCs/>
          <w:szCs w:val="24"/>
        </w:rPr>
        <w:t>科普閱讀力大賽和相關活動</w:t>
      </w:r>
      <w:r w:rsidRPr="00C34A74">
        <w:rPr>
          <w:rFonts w:ascii="標楷體" w:eastAsia="標楷體" w:hAnsi="標楷體" w:hint="eastAsia"/>
          <w:szCs w:val="24"/>
        </w:rPr>
        <w:t>，我們將激發孩子們的好奇心，培養他們的科學素養，並提升他們的閱讀能力，為他們在未來的科學之路上奠定堅實的基礎。</w:t>
      </w:r>
    </w:p>
    <w:p w14:paraId="0E6EB52C" w14:textId="7D661816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本計畫的目標明確而具體，著眼於閱讀與未來的重要性。透過與國立臺灣師範大學</w:t>
      </w:r>
      <w:r>
        <w:rPr>
          <w:rFonts w:ascii="標楷體" w:eastAsia="標楷體" w:hAnsi="標楷體" w:hint="eastAsia"/>
          <w:szCs w:val="24"/>
        </w:rPr>
        <w:t>及全齡多元樂學發展協會</w:t>
      </w:r>
      <w:r w:rsidRPr="00C34A74">
        <w:rPr>
          <w:rFonts w:ascii="標楷體" w:eastAsia="標楷體" w:hAnsi="標楷體" w:hint="eastAsia"/>
          <w:szCs w:val="24"/>
        </w:rPr>
        <w:t>的合作，我們將為孩童們開啟一扇通往知識和科學的大門，讓他們在未來的舞台上展翅高飛。本計畫結合臺師大科普閱讀力大賽，計劃在朴子市金臻圖書館並與朴子市各中小學舉辦相關活動、講座和工作坊，以達成以下目標：</w:t>
      </w:r>
    </w:p>
    <w:p w14:paraId="48291FF1" w14:textId="7777777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</w:p>
    <w:p w14:paraId="6CBB3AE9" w14:textId="7777777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(一)培養全市中小學生的閱讀習慣，提升閱讀能力和理解力。</w:t>
      </w:r>
    </w:p>
    <w:p w14:paraId="65CFFF18" w14:textId="0A784217" w:rsidR="000E0940" w:rsidRPr="00C34A74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(二)激發學生對科學和科普知識的興趣，提升科學素養。</w:t>
      </w:r>
    </w:p>
    <w:p w14:paraId="0B35F7D8" w14:textId="77777777" w:rsidR="00ED448A" w:rsidRDefault="000E0940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(三)進行</w:t>
      </w:r>
      <w:r w:rsidRPr="00C34A74">
        <w:rPr>
          <w:rFonts w:ascii="標楷體" w:eastAsia="標楷體" w:hAnsi="標楷體" w:cs="Times New Roman" w:hint="eastAsia"/>
          <w:szCs w:val="24"/>
          <w14:ligatures w14:val="none"/>
        </w:rPr>
        <w:t>本市圖書館</w:t>
      </w:r>
      <w:r>
        <w:rPr>
          <w:rFonts w:ascii="標楷體" w:eastAsia="標楷體" w:hAnsi="標楷體" w:cs="Times New Roman" w:hint="eastAsia"/>
          <w:szCs w:val="24"/>
          <w14:ligatures w14:val="none"/>
        </w:rPr>
        <w:t>科普閱讀大賽</w:t>
      </w:r>
      <w:r w:rsidRPr="00C34A74">
        <w:rPr>
          <w:rFonts w:ascii="標楷體" w:eastAsia="標楷體" w:hAnsi="標楷體" w:cs="Times New Roman" w:hint="eastAsia"/>
          <w:szCs w:val="24"/>
          <w14:ligatures w14:val="none"/>
        </w:rPr>
        <w:t>館藏書籍難度分級</w:t>
      </w:r>
      <w:r w:rsidRPr="00C34A74">
        <w:rPr>
          <w:rFonts w:ascii="標楷體" w:eastAsia="標楷體" w:hAnsi="標楷體" w:hint="eastAsia"/>
          <w:szCs w:val="24"/>
        </w:rPr>
        <w:t>，</w:t>
      </w:r>
      <w:r w:rsidR="00ED448A">
        <w:rPr>
          <w:rFonts w:ascii="標楷體" w:eastAsia="標楷體" w:hAnsi="標楷體" w:hint="eastAsia"/>
          <w:szCs w:val="24"/>
        </w:rPr>
        <w:t>並設置專區</w:t>
      </w:r>
      <w:r w:rsidR="00ED448A" w:rsidRPr="00C34A74">
        <w:rPr>
          <w:rFonts w:ascii="標楷體" w:eastAsia="標楷體" w:hAnsi="標楷體" w:hint="eastAsia"/>
          <w:szCs w:val="24"/>
        </w:rPr>
        <w:t>，</w:t>
      </w:r>
      <w:r w:rsidRPr="00C34A74">
        <w:rPr>
          <w:rFonts w:ascii="標楷體" w:eastAsia="標楷體" w:hAnsi="標楷體" w:hint="eastAsia"/>
          <w:szCs w:val="24"/>
        </w:rPr>
        <w:t>促進</w:t>
      </w:r>
    </w:p>
    <w:p w14:paraId="777A1EB2" w14:textId="2CE05D16" w:rsidR="000E0940" w:rsidRPr="00C34A74" w:rsidRDefault="00ED448A" w:rsidP="000E0940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E0940" w:rsidRPr="00C34A74">
        <w:rPr>
          <w:rFonts w:ascii="標楷體" w:eastAsia="標楷體" w:hAnsi="標楷體" w:hint="eastAsia"/>
          <w:szCs w:val="24"/>
        </w:rPr>
        <w:t>館藏圖書借閱。</w:t>
      </w:r>
    </w:p>
    <w:p w14:paraId="46FD4EA0" w14:textId="77777777" w:rsidR="00ED448A" w:rsidRPr="00C34A74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>三、計畫內容與執行方式：</w:t>
      </w:r>
    </w:p>
    <w:p w14:paraId="7EBE3606" w14:textId="77777777" w:rsidR="00ED448A" w:rsidRPr="00C34A74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C34A74">
        <w:rPr>
          <w:rFonts w:ascii="標楷體" w:eastAsia="標楷體" w:hAnsi="標楷體" w:hint="eastAsia"/>
          <w:szCs w:val="24"/>
        </w:rPr>
        <w:t>本計畫將運用臺師大的SmartReading適性閱讀系統，</w:t>
      </w:r>
      <w:r w:rsidRPr="00ED448A">
        <w:rPr>
          <w:rFonts w:ascii="標楷體" w:eastAsia="標楷體" w:hAnsi="標楷體" w:hint="eastAsia"/>
          <w:b/>
          <w:bCs/>
          <w:szCs w:val="24"/>
        </w:rPr>
        <w:t>進行閱讀能力測驗，</w:t>
      </w:r>
      <w:r w:rsidRPr="00C34A74">
        <w:rPr>
          <w:rFonts w:ascii="標楷體" w:eastAsia="標楷體" w:hAnsi="標楷體" w:hint="eastAsia"/>
          <w:szCs w:val="24"/>
        </w:rPr>
        <w:t>以全面了解學生們的閱讀水平。透過這個系統精準的評估，</w:t>
      </w:r>
      <w:r w:rsidRPr="00ED448A">
        <w:rPr>
          <w:rFonts w:ascii="標楷體" w:eastAsia="標楷體" w:hAnsi="標楷體" w:hint="eastAsia"/>
          <w:b/>
          <w:bCs/>
          <w:szCs w:val="24"/>
        </w:rPr>
        <w:t>我們將能夠為每位學生提供個別化的書籍推薦，選擇最適合他們閱讀的書單</w:t>
      </w:r>
      <w:r w:rsidRPr="00C34A74">
        <w:rPr>
          <w:rFonts w:ascii="標楷體" w:eastAsia="標楷體" w:hAnsi="標楷體" w:hint="eastAsia"/>
          <w:szCs w:val="24"/>
        </w:rPr>
        <w:t>，從而激發他們的閱讀興趣和提升閱讀能力。</w:t>
      </w:r>
    </w:p>
    <w:p w14:paraId="622B8594" w14:textId="0BD6AED4" w:rsidR="00ED448A" w:rsidRPr="00C34A74" w:rsidRDefault="00ED448A" w:rsidP="00ED448A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為了培養學生們的閱讀技巧和閱讀策略，本計畫將舉辦系列講座和工作坊。介紹並實踐各種閱讀技巧和策略，幫助學生們更有效地閱讀和理解文本。</w:t>
      </w:r>
    </w:p>
    <w:p w14:paraId="3AB07348" w14:textId="1150FFA0" w:rsidR="00ED448A" w:rsidRPr="00C34A74" w:rsidRDefault="00ED448A" w:rsidP="00ED448A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C34A74">
        <w:rPr>
          <w:rFonts w:ascii="標楷體" w:eastAsia="標楷體" w:hAnsi="標楷體" w:hint="eastAsia"/>
          <w:szCs w:val="24"/>
        </w:rPr>
        <w:t>為了進一步鼓勵學生們參與，</w:t>
      </w:r>
      <w:r>
        <w:rPr>
          <w:rFonts w:ascii="標楷體" w:eastAsia="標楷體" w:hAnsi="標楷體" w:hint="eastAsia"/>
          <w:szCs w:val="24"/>
        </w:rPr>
        <w:t>此次</w:t>
      </w:r>
      <w:r w:rsidRPr="00C34A74">
        <w:rPr>
          <w:rFonts w:ascii="標楷體" w:eastAsia="標楷體" w:hAnsi="標楷體" w:hint="eastAsia"/>
          <w:szCs w:val="24"/>
        </w:rPr>
        <w:t>朴子市科普閱讀力大賽表現優異學生，我們會將成績轉至全國第五屆「SmartReading科普閱讀力大賽」</w:t>
      </w:r>
      <w:r w:rsidRPr="00C34A74">
        <w:rPr>
          <w:rFonts w:ascii="標楷體" w:eastAsia="標楷體" w:hAnsi="標楷體" w:hint="eastAsia"/>
          <w:color w:val="000000" w:themeColor="text1"/>
          <w:szCs w:val="24"/>
        </w:rPr>
        <w:t>與全國的菁英學生角逐全國獎項</w:t>
      </w:r>
      <w:r w:rsidRPr="00C34A74">
        <w:rPr>
          <w:rFonts w:ascii="標楷體" w:eastAsia="標楷體" w:hAnsi="標楷體" w:hint="eastAsia"/>
          <w:szCs w:val="24"/>
        </w:rPr>
        <w:t>，</w:t>
      </w:r>
      <w:r w:rsidRPr="00C34A74">
        <w:rPr>
          <w:rFonts w:ascii="標楷體" w:eastAsia="標楷體" w:hAnsi="標楷體" w:hint="eastAsia"/>
          <w:color w:val="000000" w:themeColor="text1"/>
          <w:szCs w:val="24"/>
        </w:rPr>
        <w:t>透過參賽並表現優異的機會，我們將鼓勵學生</w:t>
      </w:r>
      <w:r w:rsidRPr="00C34A74">
        <w:rPr>
          <w:rFonts w:ascii="標楷體" w:eastAsia="標楷體" w:hAnsi="標楷體" w:hint="eastAsia"/>
          <w:szCs w:val="24"/>
        </w:rPr>
        <w:t>們積極參與閱讀，並對他們的成果給予肯定和獎勵。</w:t>
      </w:r>
    </w:p>
    <w:p w14:paraId="1E4355F1" w14:textId="4631662C" w:rsidR="00ED448A" w:rsidRPr="00C34A74" w:rsidRDefault="00ED448A" w:rsidP="00ED448A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ED448A">
        <w:rPr>
          <w:rFonts w:ascii="標楷體" w:eastAsia="標楷體" w:hAnsi="標楷體" w:hint="eastAsia"/>
          <w:b/>
          <w:bCs/>
          <w:szCs w:val="24"/>
        </w:rPr>
        <w:t>這個計畫的目標是透過「以賽促學」的方式</w:t>
      </w:r>
      <w:r w:rsidRPr="00C34A74">
        <w:rPr>
          <w:rFonts w:ascii="標楷體" w:eastAsia="標楷體" w:hAnsi="標楷體" w:hint="eastAsia"/>
          <w:szCs w:val="24"/>
        </w:rPr>
        <w:t>，提升學生的閱讀能力、激發對科學的興趣。透過講座、工作坊和科普閱讀力大賽，我們將為學生們營造一個豐富而有趣的閱讀環境，讓他們在閱讀中成長，並為未來的學習和生活做好</w:t>
      </w:r>
      <w:r w:rsidRPr="00C34A74">
        <w:rPr>
          <w:rFonts w:ascii="標楷體" w:eastAsia="標楷體" w:hAnsi="標楷體" w:hint="eastAsia"/>
          <w:szCs w:val="24"/>
        </w:rPr>
        <w:lastRenderedPageBreak/>
        <w:t>準備。</w:t>
      </w:r>
    </w:p>
    <w:p w14:paraId="03B4CC58" w14:textId="76999C12" w:rsidR="00ED448A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活動流程說明</w:t>
      </w: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8C9988B" w14:textId="16B4ADAF" w:rsidR="00ED448A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如附件</w:t>
      </w:r>
    </w:p>
    <w:p w14:paraId="42B25293" w14:textId="77777777" w:rsidR="00ED448A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報名方式及費用</w:t>
      </w:r>
      <w:r w:rsidRPr="00C34A7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BBAD664" w14:textId="1FED0CB8" w:rsidR="00ED448A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請洽各班導師</w:t>
      </w:r>
    </w:p>
    <w:p w14:paraId="09BF9BAA" w14:textId="20F07527" w:rsidR="00ED448A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5D5816">
        <w:rPr>
          <w:rFonts w:ascii="標楷體" w:eastAsia="標楷體" w:hAnsi="標楷體" w:hint="eastAsia"/>
          <w:b/>
          <w:bCs/>
          <w:sz w:val="28"/>
          <w:szCs w:val="28"/>
        </w:rPr>
        <w:t>每位學生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報名費</w:t>
      </w:r>
      <w:r w:rsidR="005D5816">
        <w:rPr>
          <w:rFonts w:ascii="標楷體" w:eastAsia="標楷體" w:hAnsi="標楷體" w:hint="eastAsia"/>
          <w:b/>
          <w:bCs/>
          <w:sz w:val="28"/>
          <w:szCs w:val="28"/>
        </w:rPr>
        <w:t>用</w:t>
      </w:r>
      <w:r>
        <w:rPr>
          <w:rFonts w:ascii="標楷體" w:eastAsia="標楷體" w:hAnsi="標楷體" w:hint="eastAsia"/>
          <w:b/>
          <w:bCs/>
          <w:sz w:val="28"/>
          <w:szCs w:val="28"/>
        </w:rPr>
        <w:t>:800元</w:t>
      </w:r>
    </w:p>
    <w:p w14:paraId="4D23C62D" w14:textId="4E169A75" w:rsidR="00ED448A" w:rsidRPr="00C34A74" w:rsidRDefault="00ED448A" w:rsidP="00ED448A">
      <w:p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</w:p>
    <w:p w14:paraId="34D983D0" w14:textId="3C6D9656" w:rsidR="000E0940" w:rsidRPr="00ED448A" w:rsidRDefault="000E0940" w:rsidP="000E0940">
      <w:pPr>
        <w:spacing w:line="276" w:lineRule="auto"/>
        <w:rPr>
          <w:rFonts w:ascii="標楷體" w:eastAsia="標楷體" w:hAnsi="標楷體"/>
          <w:szCs w:val="24"/>
        </w:rPr>
      </w:pPr>
    </w:p>
    <w:p w14:paraId="157AC74A" w14:textId="72BB20D7" w:rsidR="00765685" w:rsidRPr="000E0940" w:rsidRDefault="00765685"/>
    <w:sectPr w:rsidR="00765685" w:rsidRPr="000E0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0"/>
    <w:rsid w:val="000E0940"/>
    <w:rsid w:val="00430D65"/>
    <w:rsid w:val="005D5816"/>
    <w:rsid w:val="00765685"/>
    <w:rsid w:val="00E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6221"/>
  <w15:chartTrackingRefBased/>
  <w15:docId w15:val="{CF0C5516-78FB-4E86-938C-CA93F37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940"/>
    <w:pPr>
      <w:widowControl w:val="0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2023-11-29T21:41:00Z</dcterms:created>
  <dcterms:modified xsi:type="dcterms:W3CDTF">2023-11-29T22:04:00Z</dcterms:modified>
</cp:coreProperties>
</file>