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32" w:rsidRPr="00170460" w:rsidRDefault="00263432" w:rsidP="00263432">
      <w:pPr>
        <w:adjustRightInd w:val="0"/>
        <w:snapToGrid w:val="0"/>
        <w:spacing w:line="300" w:lineRule="auto"/>
        <w:ind w:left="-3040" w:firstLine="3040"/>
        <w:jc w:val="center"/>
        <w:rPr>
          <w:rFonts w:ascii="標楷體" w:eastAsia="標楷體" w:hAnsi="標楷體" w:cs="Arial Unicode MS"/>
          <w:b/>
          <w:sz w:val="40"/>
        </w:rPr>
      </w:pPr>
      <w:r w:rsidRPr="00170460">
        <w:rPr>
          <w:rFonts w:ascii="標楷體" w:eastAsia="標楷體" w:hAnsi="標楷體" w:hint="eastAsia"/>
          <w:b/>
          <w:spacing w:val="20"/>
          <w:sz w:val="40"/>
        </w:rPr>
        <w:t>嘉義縣朴子國民小學</w:t>
      </w:r>
      <w:bookmarkStart w:id="0" w:name="_GoBack"/>
      <w:r w:rsidRPr="00170460">
        <w:rPr>
          <w:rFonts w:ascii="標楷體" w:eastAsia="標楷體" w:hAnsi="標楷體" w:hint="eastAsia"/>
          <w:b/>
          <w:spacing w:val="20"/>
          <w:sz w:val="40"/>
        </w:rPr>
        <w:t>校園危機處理辦法</w:t>
      </w:r>
      <w:bookmarkEnd w:id="0"/>
    </w:p>
    <w:p w:rsidR="00263432" w:rsidRPr="008E17F2" w:rsidRDefault="00263432" w:rsidP="00263432">
      <w:pPr>
        <w:adjustRightInd w:val="0"/>
        <w:snapToGrid w:val="0"/>
        <w:spacing w:line="300" w:lineRule="auto"/>
        <w:ind w:left="-3040" w:firstLine="304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> </w:t>
      </w:r>
      <w:r w:rsidRPr="008E17F2">
        <w:rPr>
          <w:rFonts w:ascii="標楷體" w:eastAsia="標楷體" w:hAnsi="標楷體" w:hint="eastAsia"/>
        </w:rPr>
        <w:t>壹、目的：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-3040" w:firstLine="304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>    一、為維護本</w:t>
      </w:r>
      <w:r w:rsidRPr="008E17F2">
        <w:rPr>
          <w:rFonts w:ascii="標楷體" w:eastAsia="標楷體" w:hAnsi="標楷體" w:hint="eastAsia"/>
        </w:rPr>
        <w:t>校</w:t>
      </w:r>
      <w:r w:rsidRPr="008E17F2">
        <w:rPr>
          <w:rFonts w:ascii="標楷體" w:eastAsia="標楷體" w:hAnsi="標楷體"/>
        </w:rPr>
        <w:t xml:space="preserve">校園之安全，阻絕防範危險或意外之發生。 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-3039" w:firstLine="3039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</w:t>
      </w:r>
      <w:r w:rsidRPr="008E17F2">
        <w:rPr>
          <w:rFonts w:ascii="標楷體" w:eastAsia="標楷體" w:hAnsi="標楷體" w:hint="eastAsia"/>
        </w:rPr>
        <w:t>二、加強</w:t>
      </w:r>
      <w:r>
        <w:rPr>
          <w:rFonts w:ascii="標楷體" w:eastAsia="標楷體" w:hAnsi="標楷體" w:hint="eastAsia"/>
        </w:rPr>
        <w:t>學</w:t>
      </w:r>
      <w:r w:rsidRPr="008E17F2">
        <w:rPr>
          <w:rFonts w:ascii="標楷體" w:eastAsia="標楷體" w:hAnsi="標楷體" w:hint="eastAsia"/>
        </w:rPr>
        <w:t>校對偶發事件的防範與迅速確實處理，使其消弭於無形或使傷害降至最低程度。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貳、危機處理層級分類：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</w:t>
      </w:r>
      <w:r w:rsidRPr="008E17F2">
        <w:rPr>
          <w:rFonts w:ascii="標楷體" w:eastAsia="標楷體" w:hAnsi="標楷體" w:hint="eastAsia"/>
        </w:rPr>
        <w:t>一、緊急應變災害依範圍、模式與處理能力劃分三等級，逐次提升，逐級有效處置。</w:t>
      </w:r>
      <w:r w:rsidRPr="008E17F2">
        <w:rPr>
          <w:rFonts w:ascii="標楷體" w:eastAsia="標楷體" w:hAnsi="標楷體"/>
        </w:rPr>
        <w:t xml:space="preserve"> </w:t>
      </w:r>
    </w:p>
    <w:p w:rsidR="00263432" w:rsidRDefault="00263432" w:rsidP="00263432">
      <w:pPr>
        <w:adjustRightInd w:val="0"/>
        <w:snapToGrid w:val="0"/>
        <w:spacing w:line="300" w:lineRule="auto"/>
        <w:ind w:left="184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   </w:t>
      </w:r>
      <w:r w:rsidRPr="008E17F2">
        <w:rPr>
          <w:rFonts w:ascii="標楷體" w:eastAsia="標楷體" w:hAnsi="標楷體" w:hint="eastAsia"/>
        </w:rPr>
        <w:t>第一級：校園內小型災害</w:t>
      </w:r>
      <w:r w:rsidRPr="008E17F2">
        <w:rPr>
          <w:rFonts w:ascii="標楷體" w:eastAsia="標楷體" w:hAnsi="標楷體"/>
        </w:rPr>
        <w:sym w:font="Symbol" w:char="00BE"/>
      </w:r>
      <w:r w:rsidRPr="008E17F2">
        <w:rPr>
          <w:rFonts w:ascii="標楷體" w:eastAsia="標楷體" w:hAnsi="標楷體" w:hint="eastAsia"/>
        </w:rPr>
        <w:t>災害僅止於校園內某一地區，可由該處、室、班級，本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184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8E17F2">
        <w:rPr>
          <w:rFonts w:ascii="標楷體" w:eastAsia="標楷體" w:hAnsi="標楷體" w:hint="eastAsia"/>
        </w:rPr>
        <w:t>身應變</w:t>
      </w:r>
      <w:r w:rsidRPr="008E17F2">
        <w:rPr>
          <w:rFonts w:ascii="標楷體" w:eastAsia="標楷體" w:hAnsi="標楷體"/>
        </w:rPr>
        <w:t xml:space="preserve">能力予以控制。 </w:t>
      </w:r>
    </w:p>
    <w:p w:rsidR="00263432" w:rsidRDefault="00263432" w:rsidP="00263432">
      <w:pPr>
        <w:adjustRightInd w:val="0"/>
        <w:snapToGrid w:val="0"/>
        <w:spacing w:line="300" w:lineRule="auto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   </w:t>
      </w:r>
      <w:r w:rsidRPr="008E17F2">
        <w:rPr>
          <w:rFonts w:ascii="標楷體" w:eastAsia="標楷體" w:hAnsi="標楷體" w:hint="eastAsia"/>
        </w:rPr>
        <w:t>第二級：校園內中型災害</w:t>
      </w:r>
      <w:r w:rsidRPr="008E17F2">
        <w:rPr>
          <w:rFonts w:ascii="標楷體" w:eastAsia="標楷體" w:hAnsi="標楷體"/>
        </w:rPr>
        <w:sym w:font="Symbol" w:char="00BE"/>
      </w:r>
      <w:r w:rsidRPr="008E17F2">
        <w:rPr>
          <w:rFonts w:ascii="標楷體" w:eastAsia="標楷體" w:hAnsi="標楷體" w:hint="eastAsia"/>
        </w:rPr>
        <w:t>災害較大，但仍局限於學校周界之內，可由學校本身應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8E17F2">
        <w:rPr>
          <w:rFonts w:ascii="標楷體" w:eastAsia="標楷體" w:hAnsi="標楷體" w:hint="eastAsia"/>
        </w:rPr>
        <w:t>變能力</w:t>
      </w:r>
      <w:r w:rsidRPr="008E17F2">
        <w:rPr>
          <w:rFonts w:ascii="標楷體" w:eastAsia="標楷體" w:hAnsi="標楷體"/>
        </w:rPr>
        <w:t> 予以處理。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   </w:t>
      </w:r>
      <w:r w:rsidRPr="008E17F2">
        <w:rPr>
          <w:rFonts w:ascii="標楷體" w:eastAsia="標楷體" w:hAnsi="標楷體"/>
        </w:rPr>
        <w:t>第三級：校園內大型災害</w:t>
      </w:r>
      <w:r w:rsidRPr="008E17F2">
        <w:rPr>
          <w:rFonts w:ascii="標楷體" w:eastAsia="標楷體" w:hAnsi="標楷體"/>
        </w:rPr>
        <w:sym w:font="Symbol" w:char="00BE"/>
      </w:r>
      <w:r w:rsidRPr="008E17F2">
        <w:rPr>
          <w:rFonts w:ascii="標楷體" w:eastAsia="標楷體" w:hAnsi="標楷體" w:hint="eastAsia"/>
        </w:rPr>
        <w:t>災害已擴及校園外，對校園內外造成嚴重影響。</w:t>
      </w:r>
      <w:r w:rsidRPr="008E17F2">
        <w:rPr>
          <w:rFonts w:ascii="標楷體" w:eastAsia="標楷體" w:hAnsi="標楷體"/>
        </w:rPr>
        <w:t xml:space="preserve"> </w:t>
      </w:r>
    </w:p>
    <w:p w:rsidR="0026343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</w:t>
      </w:r>
      <w:r w:rsidRPr="008E17F2">
        <w:rPr>
          <w:rFonts w:ascii="標楷體" w:eastAsia="標楷體" w:hAnsi="標楷體" w:hint="eastAsia"/>
        </w:rPr>
        <w:t>二、依據上面三個等級的災害，分為三個階段的應變，第一及第二階段危機處理職責在</w:t>
      </w:r>
    </w:p>
    <w:p w:rsidR="0026343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</w:t>
      </w:r>
      <w:r w:rsidRPr="008E17F2">
        <w:rPr>
          <w:rFonts w:ascii="標楷體" w:eastAsia="標楷體" w:hAnsi="標楷體" w:hint="eastAsia"/>
        </w:rPr>
        <w:t>校，</w:t>
      </w:r>
      <w:r w:rsidRPr="008E17F2">
        <w:rPr>
          <w:rFonts w:ascii="標楷體" w:eastAsia="標楷體" w:hAnsi="標楷體"/>
        </w:rPr>
        <w:t>而第三階段危機處理的指揮權是以警察單位為主，</w:t>
      </w:r>
      <w:r>
        <w:rPr>
          <w:rFonts w:ascii="標楷體" w:eastAsia="標楷體" w:hAnsi="標楷體" w:hint="eastAsia"/>
        </w:rPr>
        <w:t>學</w:t>
      </w:r>
      <w:r w:rsidRPr="008E17F2">
        <w:rPr>
          <w:rFonts w:ascii="標楷體" w:eastAsia="標楷體" w:hAnsi="標楷體"/>
        </w:rPr>
        <w:t>校為輔，但學校內之指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E17F2">
        <w:rPr>
          <w:rFonts w:ascii="標楷體" w:eastAsia="標楷體" w:hAnsi="標楷體"/>
        </w:rPr>
        <w:t>揮權仍以</w:t>
      </w:r>
      <w:r>
        <w:rPr>
          <w:rFonts w:ascii="標楷體" w:eastAsia="標楷體" w:hAnsi="標楷體" w:hint="eastAsia"/>
        </w:rPr>
        <w:t>學</w:t>
      </w:r>
      <w:r w:rsidRPr="008E17F2">
        <w:rPr>
          <w:rFonts w:ascii="標楷體" w:eastAsia="標楷體" w:hAnsi="標楷體"/>
        </w:rPr>
        <w:t xml:space="preserve">校為主。 </w:t>
      </w:r>
    </w:p>
    <w:p w:rsidR="0026343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</w:t>
      </w:r>
      <w:r w:rsidRPr="008E17F2">
        <w:rPr>
          <w:rFonts w:ascii="標楷體" w:eastAsia="標楷體" w:hAnsi="標楷體" w:hint="eastAsia"/>
        </w:rPr>
        <w:t>三、第一階的現場指揮為危機處理小組組長，第二、三階段校園現場總指揮則為校長或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E17F2">
        <w:rPr>
          <w:rFonts w:ascii="標楷體" w:eastAsia="標楷體" w:hAnsi="標楷體" w:hint="eastAsia"/>
        </w:rPr>
        <w:t>指定的</w:t>
      </w:r>
      <w:r w:rsidRPr="008E17F2">
        <w:rPr>
          <w:rFonts w:ascii="標楷體" w:eastAsia="標楷體" w:hAnsi="標楷體"/>
        </w:rPr>
        <w:t xml:space="preserve">代理人。（但現場人員應及時應變）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參、危機防範分類：</w:t>
      </w:r>
      <w:r w:rsidRPr="008E17F2">
        <w:rPr>
          <w:rFonts w:ascii="標楷體" w:eastAsia="標楷體" w:hAnsi="標楷體"/>
        </w:rPr>
        <w:t xml:space="preserve"> </w:t>
      </w:r>
    </w:p>
    <w:p w:rsidR="0026343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一、意外傷害。（含車禍、溺水、運動傷害、遊戲傷害、中毒、火災、爆炸等校園意外事件）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二、暴力滋擾。（含鬥毆、兇殺、恐嚇、勒索、綁架、強暴、性侵害、竊盜等事件）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>    三、</w:t>
      </w:r>
      <w:r w:rsidRPr="008E17F2">
        <w:rPr>
          <w:rFonts w:ascii="標楷體" w:eastAsia="標楷體" w:hAnsi="標楷體" w:hint="eastAsia"/>
        </w:rPr>
        <w:t>天然災害。（含強風暴雨、地震、海水倒灌等）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四、陳情請願。（含示威、請願、抗議等） 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五、管教衝突。（師生衝突、親師衝突、管教體罰事件、學生抗爭事件、學生申訴事件等）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肆、組織架構與權責：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一、學校危機處理小組組織架構如附件一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>    二、危機防範與規模分類研判如附件二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三、危機處理小組編組人員名冊如附件三。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四、危機處理權責劃分如附件四。 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    五、危機小組處理流程圖如附件五。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伍、處理步驟：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（一）意外傷害：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F4A22">
        <w:rPr>
          <w:rFonts w:ascii="標楷體" w:eastAsia="標楷體" w:hAnsi="標楷體" w:hint="eastAsia"/>
          <w:spacing w:val="-6"/>
        </w:rPr>
        <w:t>事前防範：對學生身心及各種行為可能造成之危險，有敏銳的警覺性並事前防範。</w:t>
      </w:r>
    </w:p>
    <w:p w:rsidR="00263432" w:rsidRPr="009F4A22" w:rsidRDefault="00263432" w:rsidP="00263432">
      <w:pPr>
        <w:adjustRightInd w:val="0"/>
        <w:snapToGrid w:val="0"/>
        <w:spacing w:line="300" w:lineRule="auto"/>
        <w:ind w:leftChars="500" w:left="1428" w:hangingChars="100" w:hanging="228"/>
        <w:jc w:val="both"/>
        <w:rPr>
          <w:rFonts w:ascii="標楷體" w:eastAsia="標楷體" w:hAnsi="標楷體"/>
          <w:spacing w:val="-6"/>
        </w:rPr>
      </w:pPr>
      <w:r w:rsidRPr="009F4A22">
        <w:rPr>
          <w:rFonts w:ascii="標楷體" w:eastAsia="標楷體" w:hAnsi="標楷體" w:hint="eastAsia"/>
          <w:spacing w:val="-6"/>
        </w:rPr>
        <w:t>2.傷害發生現場人員及時救護並向危機處理小組報告。</w:t>
      </w:r>
    </w:p>
    <w:p w:rsidR="00263432" w:rsidRPr="009F4A22" w:rsidRDefault="00263432" w:rsidP="00263432">
      <w:pPr>
        <w:adjustRightInd w:val="0"/>
        <w:snapToGrid w:val="0"/>
        <w:spacing w:line="300" w:lineRule="auto"/>
        <w:ind w:leftChars="500" w:left="1428" w:hangingChars="100" w:hanging="228"/>
        <w:jc w:val="both"/>
        <w:rPr>
          <w:rFonts w:ascii="標楷體" w:eastAsia="標楷體" w:hAnsi="標楷體"/>
          <w:spacing w:val="-6"/>
        </w:rPr>
      </w:pPr>
      <w:r w:rsidRPr="009F4A22">
        <w:rPr>
          <w:rFonts w:ascii="標楷體" w:eastAsia="標楷體" w:hAnsi="標楷體" w:hint="eastAsia"/>
          <w:spacing w:val="-6"/>
        </w:rPr>
        <w:t>3.危機處理小組聯絡醫療小組處理傷患或爭取時間先行救護或就醫。</w:t>
      </w:r>
    </w:p>
    <w:p w:rsidR="00263432" w:rsidRPr="009F4A22" w:rsidRDefault="00263432" w:rsidP="00263432">
      <w:pPr>
        <w:adjustRightInd w:val="0"/>
        <w:snapToGrid w:val="0"/>
        <w:spacing w:line="300" w:lineRule="auto"/>
        <w:ind w:leftChars="500" w:left="1428" w:hangingChars="100" w:hanging="228"/>
        <w:jc w:val="both"/>
        <w:rPr>
          <w:rFonts w:ascii="標楷體" w:eastAsia="標楷體" w:hAnsi="標楷體"/>
          <w:spacing w:val="-6"/>
        </w:rPr>
      </w:pPr>
      <w:r w:rsidRPr="009F4A22">
        <w:rPr>
          <w:rFonts w:ascii="標楷體" w:eastAsia="標楷體" w:hAnsi="標楷體" w:hint="eastAsia"/>
          <w:spacing w:val="-6"/>
        </w:rPr>
        <w:t>4.醫務小組派員展開人員救護。</w:t>
      </w:r>
    </w:p>
    <w:p w:rsidR="00263432" w:rsidRPr="009F3294" w:rsidRDefault="00263432" w:rsidP="008A1735">
      <w:pPr>
        <w:adjustRightInd w:val="0"/>
        <w:snapToGrid w:val="0"/>
        <w:spacing w:afterLines="50" w:after="180"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</w:t>
      </w:r>
      <w:r w:rsidRPr="009F3294">
        <w:rPr>
          <w:rFonts w:ascii="標楷體" w:eastAsia="標楷體" w:hAnsi="標楷體" w:hint="eastAsia"/>
        </w:rPr>
        <w:t>此類危機處理小組負責人員</w:t>
      </w:r>
      <w:r>
        <w:rPr>
          <w:rFonts w:ascii="標楷體" w:eastAsia="標楷體" w:hAnsi="標楷體" w:hint="eastAsia"/>
        </w:rPr>
        <w:t>，組長：學務主任楊人和</w:t>
      </w:r>
      <w:r w:rsidRPr="009F3294">
        <w:rPr>
          <w:rFonts w:ascii="標楷體" w:eastAsia="標楷體" w:hAnsi="標楷體" w:hint="eastAsia"/>
        </w:rPr>
        <w:t>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4A22">
        <w:rPr>
          <w:rFonts w:ascii="標楷體" w:eastAsia="標楷體" w:hAnsi="標楷體" w:hint="eastAsia"/>
        </w:rPr>
        <w:t>（二）</w:t>
      </w:r>
      <w:r w:rsidRPr="009F3294">
        <w:rPr>
          <w:rFonts w:ascii="標楷體" w:eastAsia="標楷體" w:hAnsi="標楷體" w:hint="eastAsia"/>
        </w:rPr>
        <w:t>火災、爆炸</w:t>
      </w:r>
      <w:r>
        <w:rPr>
          <w:rFonts w:ascii="標楷體" w:eastAsia="標楷體" w:hAnsi="標楷體" w:hint="eastAsia"/>
        </w:rPr>
        <w:t>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時現場人員應即以砂土覆蓋撲滅；及時使用粉末或相關滅火器滅火，並由危機處理小組立即聯絡消防單位，緊急滅火及鑑定原因。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如遇實驗室火災時，危機處理小組應即通知消防局，出動化學滅火</w:t>
      </w:r>
      <w:r>
        <w:rPr>
          <w:rFonts w:ascii="標楷體" w:eastAsia="標楷體" w:hAnsi="標楷體" w:hint="eastAsia"/>
        </w:rPr>
        <w:t>消防車到校滅火，報告學校主管後，依校園緊急事件通報規定通報教育處</w:t>
      </w:r>
      <w:r w:rsidRPr="009F3294">
        <w:rPr>
          <w:rFonts w:ascii="標楷體" w:eastAsia="標楷體" w:hAnsi="標楷體" w:hint="eastAsia"/>
        </w:rPr>
        <w:t>，並指派火場交通管制小組維持秩序。</w:t>
      </w:r>
    </w:p>
    <w:p w:rsidR="00263432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F3294">
        <w:rPr>
          <w:rFonts w:ascii="標楷體" w:eastAsia="標楷體" w:hAnsi="標楷體" w:hint="eastAsia"/>
        </w:rPr>
        <w:t>危機處理小組之組長，依現場影響情形，實施全校人員緊急疏散(停課)或正常作息，損失統計與善後處理。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9F3294">
        <w:rPr>
          <w:rFonts w:ascii="標楷體" w:eastAsia="標楷體" w:hAnsi="標楷體" w:hint="eastAsia"/>
        </w:rPr>
        <w:t>此類危機處理小組負責人員：總務處危機處理小組。組長：總務主任</w:t>
      </w:r>
      <w:r>
        <w:rPr>
          <w:rFonts w:ascii="標楷體" w:eastAsia="標楷體" w:hAnsi="標楷體" w:hint="eastAsia"/>
        </w:rPr>
        <w:t>吳伯祥</w:t>
      </w:r>
      <w:r w:rsidRPr="009F329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9F3294">
        <w:rPr>
          <w:rFonts w:ascii="標楷體" w:eastAsia="標楷體" w:hAnsi="標楷體" w:hint="eastAsia"/>
        </w:rPr>
        <w:t>）暴力滋擾：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CE75C0">
        <w:rPr>
          <w:rFonts w:ascii="標楷體" w:eastAsia="標楷體" w:hAnsi="標楷體" w:hint="eastAsia"/>
        </w:rPr>
        <w:t>1.現場(發現者)人員向危機處理小組報告。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E75C0">
        <w:rPr>
          <w:rFonts w:ascii="標楷體" w:eastAsia="標楷體" w:hAnsi="標楷體" w:hint="eastAsia"/>
        </w:rPr>
        <w:t>危機處理小組判定應介入之單位，如有傷害情況，聯絡醫療小組處理傷患。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E75C0">
        <w:rPr>
          <w:rFonts w:ascii="標楷體" w:eastAsia="標楷體" w:hAnsi="標楷體" w:hint="eastAsia"/>
        </w:rPr>
        <w:t>醫務小組派員展開人員救護。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CE75C0">
        <w:rPr>
          <w:rFonts w:ascii="標楷體" w:eastAsia="標楷體" w:hAnsi="標楷體" w:hint="eastAsia"/>
        </w:rPr>
        <w:t>危機處理小組通報轄區警察局(或派出所)報案處理，並依校園事件緊急通報規定通報</w:t>
      </w:r>
      <w:r>
        <w:rPr>
          <w:rFonts w:ascii="標楷體" w:eastAsia="標楷體" w:hAnsi="標楷體" w:hint="eastAsia"/>
        </w:rPr>
        <w:t>教育處</w:t>
      </w:r>
      <w:r w:rsidRPr="00CE75C0">
        <w:rPr>
          <w:rFonts w:ascii="標楷體" w:eastAsia="標楷體" w:hAnsi="標楷體" w:hint="eastAsia"/>
        </w:rPr>
        <w:t>。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CE75C0">
        <w:rPr>
          <w:rFonts w:ascii="標楷體" w:eastAsia="標楷體" w:hAnsi="標楷體" w:hint="eastAsia"/>
        </w:rPr>
        <w:t>5.本校危機處理小組之組長，依現場影響情形，實施滋擾範圍人員急疏散(停課)或正常作息，損失統計與善後處理。</w:t>
      </w:r>
    </w:p>
    <w:p w:rsidR="00263432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CE75C0">
        <w:rPr>
          <w:rFonts w:ascii="標楷體" w:eastAsia="標楷體" w:hAnsi="標楷體" w:hint="eastAsia"/>
        </w:rPr>
        <w:t>此</w:t>
      </w:r>
      <w:r>
        <w:rPr>
          <w:rFonts w:ascii="標楷體" w:eastAsia="標楷體" w:hAnsi="標楷體" w:hint="eastAsia"/>
        </w:rPr>
        <w:t>暴力滋擾</w:t>
      </w:r>
      <w:r w:rsidRPr="00CE75C0">
        <w:rPr>
          <w:rFonts w:ascii="標楷體" w:eastAsia="標楷體" w:hAnsi="標楷體" w:hint="eastAsia"/>
        </w:rPr>
        <w:t>危機處理小組負責人員</w:t>
      </w:r>
      <w:r>
        <w:rPr>
          <w:rFonts w:ascii="標楷體" w:eastAsia="標楷體" w:hAnsi="標楷體" w:hint="eastAsia"/>
        </w:rPr>
        <w:t>依性質分三類</w:t>
      </w:r>
      <w:r w:rsidRPr="00CE75C0">
        <w:rPr>
          <w:rFonts w:ascii="標楷體" w:eastAsia="標楷體" w:hAnsi="標楷體" w:hint="eastAsia"/>
        </w:rPr>
        <w:t>：</w:t>
      </w:r>
    </w:p>
    <w:p w:rsidR="00263432" w:rsidRPr="00CE75C0" w:rsidRDefault="00263432" w:rsidP="00263432">
      <w:pPr>
        <w:adjustRightInd w:val="0"/>
        <w:snapToGrid w:val="0"/>
        <w:spacing w:line="300" w:lineRule="auto"/>
        <w:ind w:leftChars="700" w:left="192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(1).</w:t>
      </w:r>
      <w:r w:rsidRPr="00CE75C0">
        <w:rPr>
          <w:rFonts w:ascii="標楷體" w:eastAsia="標楷體" w:hAnsi="標楷體" w:hint="eastAsia"/>
        </w:rPr>
        <w:t>鬥毆、兇殺、恐嚇、勒索、綁架案件由</w:t>
      </w:r>
      <w:r>
        <w:rPr>
          <w:rFonts w:ascii="標楷體" w:eastAsia="標楷體" w:hAnsi="標楷體" w:hint="eastAsia"/>
        </w:rPr>
        <w:t>學務</w:t>
      </w:r>
      <w:r w:rsidRPr="00CE75C0">
        <w:rPr>
          <w:rFonts w:ascii="標楷體" w:eastAsia="標楷體" w:hAnsi="標楷體" w:hint="eastAsia"/>
        </w:rPr>
        <w:t>處擔任危機處理小組。</w:t>
      </w:r>
    </w:p>
    <w:p w:rsidR="00263432" w:rsidRDefault="00263432" w:rsidP="00263432">
      <w:pPr>
        <w:adjustRightInd w:val="0"/>
        <w:snapToGrid w:val="0"/>
        <w:spacing w:line="300" w:lineRule="auto"/>
        <w:ind w:leftChars="700" w:left="21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(2).強暴、性侵害由輔導室擔任危機處理小組。輔導主任陳明月</w:t>
      </w:r>
      <w:r w:rsidRPr="00CE75C0">
        <w:rPr>
          <w:rFonts w:ascii="標楷體" w:eastAsia="標楷體" w:hAnsi="標楷體" w:hint="eastAsia"/>
        </w:rPr>
        <w:t>。</w:t>
      </w:r>
    </w:p>
    <w:p w:rsidR="00263432" w:rsidRPr="009F3294" w:rsidRDefault="00263432" w:rsidP="008A1735">
      <w:pPr>
        <w:adjustRightInd w:val="0"/>
        <w:snapToGrid w:val="0"/>
        <w:spacing w:afterLines="50" w:after="180" w:line="300" w:lineRule="auto"/>
        <w:ind w:leftChars="700" w:left="21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(3).</w:t>
      </w:r>
      <w:r w:rsidRPr="00CE75C0">
        <w:rPr>
          <w:rFonts w:ascii="標楷體" w:eastAsia="標楷體" w:hAnsi="標楷體" w:hint="eastAsia"/>
        </w:rPr>
        <w:t>竊盜案件由總務處擔任危機處理小組。組長：總務主任</w:t>
      </w:r>
      <w:r>
        <w:rPr>
          <w:rFonts w:ascii="標楷體" w:eastAsia="標楷體" w:hAnsi="標楷體" w:hint="eastAsia"/>
        </w:rPr>
        <w:t>吳伯祥</w:t>
      </w:r>
      <w:r w:rsidRPr="00CE75C0">
        <w:rPr>
          <w:rFonts w:ascii="標楷體" w:eastAsia="標楷體" w:hAnsi="標楷體" w:hint="eastAsia"/>
        </w:rPr>
        <w:t>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9F3294">
        <w:rPr>
          <w:rFonts w:ascii="標楷體" w:eastAsia="標楷體" w:hAnsi="標楷體" w:hint="eastAsia"/>
        </w:rPr>
        <w:t>）天然災害：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遇有異象徵兆，依事件性質迅速通報危機處理小組組長，並持續注意後續發展。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聯繫消防局(電話：119)或本</w:t>
      </w:r>
      <w:r>
        <w:rPr>
          <w:rFonts w:ascii="標楷體" w:eastAsia="標楷體" w:hAnsi="標楷體" w:hint="eastAsia"/>
        </w:rPr>
        <w:t>縣</w:t>
      </w:r>
      <w:r w:rsidRPr="009F3294">
        <w:rPr>
          <w:rFonts w:ascii="標楷體" w:eastAsia="標楷體" w:hAnsi="標楷體" w:hint="eastAsia"/>
        </w:rPr>
        <w:t>警消單位。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3.</w:t>
      </w:r>
      <w:r w:rsidRPr="009F3294">
        <w:rPr>
          <w:rFonts w:ascii="標楷體" w:eastAsia="標楷體" w:hAnsi="標楷體" w:hint="eastAsia"/>
        </w:rPr>
        <w:t>校園內依現場影響情形，機動處理實施全校人員緊急疏散(停課)或正常作息。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4.</w:t>
      </w:r>
      <w:r w:rsidRPr="009F3294">
        <w:rPr>
          <w:rFonts w:ascii="標楷體" w:eastAsia="標楷體" w:hAnsi="標楷體" w:hint="eastAsia"/>
        </w:rPr>
        <w:t>總務處人員迅速派員關閉電源、火源、瓦斯及檢視可能造成意外傷害之場所。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5.</w:t>
      </w:r>
      <w:r w:rsidRPr="009F3294">
        <w:rPr>
          <w:rFonts w:ascii="標楷體" w:eastAsia="標楷體" w:hAnsi="標楷體" w:hint="eastAsia"/>
        </w:rPr>
        <w:t>災後派員至現場檢查損害情況，並通報以校園事件緊急通報規定通報</w:t>
      </w:r>
      <w:r>
        <w:rPr>
          <w:rFonts w:ascii="標楷體" w:eastAsia="標楷體" w:hAnsi="標楷體" w:hint="eastAsia"/>
        </w:rPr>
        <w:t>教育處</w:t>
      </w:r>
      <w:r>
        <w:rPr>
          <w:rFonts w:hint="eastAsia"/>
        </w:rPr>
        <w:t>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6.</w:t>
      </w:r>
      <w:r w:rsidRPr="009F3294">
        <w:rPr>
          <w:rFonts w:ascii="標楷體" w:eastAsia="標楷體" w:hAnsi="標楷體" w:hint="eastAsia"/>
        </w:rPr>
        <w:t>檢討並統計損失，報告</w:t>
      </w:r>
      <w:r>
        <w:rPr>
          <w:rFonts w:ascii="標楷體" w:eastAsia="標楷體" w:hAnsi="標楷體" w:hint="eastAsia"/>
        </w:rPr>
        <w:t xml:space="preserve">教育處 </w:t>
      </w:r>
      <w:r w:rsidRPr="009F3294">
        <w:rPr>
          <w:rFonts w:ascii="標楷體" w:eastAsia="標楷體" w:hAnsi="標楷體" w:hint="eastAsia"/>
        </w:rPr>
        <w:t>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t>7.</w:t>
      </w:r>
      <w:r w:rsidRPr="009F3294">
        <w:rPr>
          <w:rFonts w:ascii="標楷體" w:eastAsia="標楷體" w:hAnsi="標楷體" w:hint="eastAsia"/>
        </w:rPr>
        <w:t>如遇強烈地震時，指揮學生就地保護自己，待地震平息後，疏散至校園空地，注意勿使用電梯或升降梯。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9F3294">
        <w:rPr>
          <w:rFonts w:ascii="標楷體" w:eastAsia="標楷體" w:hAnsi="標楷體" w:hint="eastAsia"/>
        </w:rPr>
        <w:t>校舍裂損倒塌或有嚴重龜裂：通報危機處理小組，封閉現場一切設施，禁止人員進入，清查人數，研判有人被埋時，火速出動所有可用人力、器材搶救，備妥人力支援庫。通知救護車(119)，待命急救。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9F3294">
        <w:rPr>
          <w:rFonts w:ascii="標楷體" w:eastAsia="標楷體" w:hAnsi="標楷體" w:hint="eastAsia"/>
        </w:rPr>
        <w:t>道路橋樑塌陷裂損：通報危機處理小組，封閉現場，依校園緊急事件規定通報</w:t>
      </w:r>
      <w:r>
        <w:rPr>
          <w:rFonts w:ascii="標楷體" w:eastAsia="標楷體" w:hAnsi="標楷體" w:hint="eastAsia"/>
        </w:rPr>
        <w:t>教育處</w:t>
      </w:r>
      <w:r w:rsidRPr="009F3294">
        <w:rPr>
          <w:rFonts w:ascii="標楷體" w:eastAsia="標楷體" w:hAnsi="標楷體" w:hint="eastAsia"/>
        </w:rPr>
        <w:t>，即行搶救、急救。無傷害時，各依責任設置路障阻絕。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45B26">
        <w:rPr>
          <w:rFonts w:ascii="標楷體" w:eastAsia="標楷體" w:hAnsi="標楷體" w:hint="eastAsia"/>
        </w:rPr>
        <w:lastRenderedPageBreak/>
        <w:t>10.</w:t>
      </w:r>
      <w:r w:rsidRPr="009F3294">
        <w:rPr>
          <w:rFonts w:ascii="標楷體" w:eastAsia="標楷體" w:hAnsi="標楷體" w:hint="eastAsia"/>
        </w:rPr>
        <w:t>由總務處擔任危機處理小組。組長</w:t>
      </w:r>
      <w:r>
        <w:rPr>
          <w:rFonts w:ascii="標楷體" w:eastAsia="標楷體" w:hAnsi="標楷體" w:hint="eastAsia"/>
        </w:rPr>
        <w:t>：總務主任吳伯祥</w:t>
      </w:r>
      <w:r w:rsidRPr="009F3294">
        <w:rPr>
          <w:rFonts w:ascii="標楷體" w:eastAsia="標楷體" w:hAnsi="標楷體" w:hint="eastAsia"/>
        </w:rPr>
        <w:t>。</w:t>
      </w:r>
    </w:p>
    <w:p w:rsidR="00170460" w:rsidRDefault="00170460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Pr="009F3294">
        <w:rPr>
          <w:rFonts w:ascii="標楷體" w:eastAsia="標楷體" w:hAnsi="標楷體" w:hint="eastAsia"/>
        </w:rPr>
        <w:t>）陳情請願：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事前防範：對學生身心及各種行為可能造成之危險，有敏銳的警覺性並事前防範。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遇有異象徵兆，依事件性質迅速通報危機處理小組組長，並持續注意後續發展。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F3294">
        <w:rPr>
          <w:rFonts w:ascii="標楷體" w:eastAsia="標楷體" w:hAnsi="標楷體" w:hint="eastAsia"/>
        </w:rPr>
        <w:t>危機處理小組之組長，依現場影響情形，實施全校人員緊急疏散(停課)或正常作息，損失統計與善後處理。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F3294">
        <w:rPr>
          <w:rFonts w:ascii="標楷體" w:eastAsia="標楷體" w:hAnsi="標楷體" w:hint="eastAsia"/>
        </w:rPr>
        <w:t>聯絡家長會長會同危機處理小組共同解決問題。必要時商請地方士紳協助處理。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9F3294">
        <w:rPr>
          <w:rFonts w:ascii="標楷體" w:eastAsia="標楷體" w:hAnsi="標楷體" w:hint="eastAsia"/>
        </w:rPr>
        <w:t>危機處理小組通報轄區警察局(或派出所)報案處理，協助維護師生安全與學生受教權益，並依校園事件緊急通報規定通報</w:t>
      </w:r>
      <w:r>
        <w:rPr>
          <w:rFonts w:ascii="標楷體" w:eastAsia="標楷體" w:hAnsi="標楷體" w:hint="eastAsia"/>
        </w:rPr>
        <w:t>教育處</w:t>
      </w:r>
      <w:r w:rsidRPr="009F3294">
        <w:rPr>
          <w:rFonts w:ascii="標楷體" w:eastAsia="標楷體" w:hAnsi="標楷體" w:hint="eastAsia"/>
        </w:rPr>
        <w:t>。</w:t>
      </w:r>
    </w:p>
    <w:p w:rsidR="00263432" w:rsidRPr="009F3294" w:rsidRDefault="00263432" w:rsidP="008A1735">
      <w:pPr>
        <w:adjustRightInd w:val="0"/>
        <w:snapToGrid w:val="0"/>
        <w:spacing w:afterLines="50" w:after="180"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9F3294">
        <w:rPr>
          <w:rFonts w:ascii="標楷體" w:eastAsia="標楷體" w:hAnsi="標楷體" w:hint="eastAsia"/>
        </w:rPr>
        <w:t>此類危機處理小組負責人員由</w:t>
      </w:r>
      <w:r>
        <w:rPr>
          <w:rFonts w:ascii="標楷體" w:eastAsia="標楷體" w:hAnsi="標楷體" w:hint="eastAsia"/>
        </w:rPr>
        <w:t>學務</w:t>
      </w:r>
      <w:r w:rsidRPr="009F3294">
        <w:rPr>
          <w:rFonts w:ascii="標楷體" w:eastAsia="標楷體" w:hAnsi="標楷體" w:hint="eastAsia"/>
        </w:rPr>
        <w:t>處擔任危機處理小組。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Pr="009F3294">
        <w:rPr>
          <w:rFonts w:ascii="標楷體" w:eastAsia="標楷體" w:hAnsi="標楷體" w:hint="eastAsia"/>
        </w:rPr>
        <w:t>）親師生衝突：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事前防範：</w:t>
      </w:r>
      <w:r w:rsidRPr="00DC2243">
        <w:rPr>
          <w:rFonts w:ascii="標楷體" w:eastAsia="標楷體" w:hAnsi="標楷體" w:hint="eastAsia"/>
          <w:spacing w:val="-6"/>
        </w:rPr>
        <w:t>對學生身心及各種行為可能造成之危險，有敏銳的警覺性並事前防範。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遇有異象徵兆，依事件性質迅速通報危機處理小組組長，並持續注意後續發展。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3.</w:t>
      </w:r>
      <w:r w:rsidRPr="009F3294">
        <w:rPr>
          <w:rFonts w:ascii="標楷體" w:eastAsia="標楷體" w:hAnsi="標楷體" w:hint="eastAsia"/>
        </w:rPr>
        <w:t>迅速隔離衝突雙方避免事態擴大。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4.</w:t>
      </w:r>
      <w:r w:rsidRPr="009F3294">
        <w:rPr>
          <w:rFonts w:ascii="標楷體" w:eastAsia="標楷體" w:hAnsi="標楷體" w:hint="eastAsia"/>
        </w:rPr>
        <w:t>如有傷害情況，由危機處理小組聯絡醫療小組處理傷患或爭取時間先行救護或</w:t>
      </w:r>
      <w:r>
        <w:rPr>
          <w:rFonts w:ascii="標楷體" w:eastAsia="標楷體" w:hAnsi="標楷體" w:hint="eastAsia"/>
        </w:rPr>
        <w:t>就</w:t>
      </w:r>
      <w:r w:rsidRPr="009F3294">
        <w:rPr>
          <w:rFonts w:ascii="標楷體" w:eastAsia="標楷體" w:hAnsi="標楷體" w:hint="eastAsia"/>
        </w:rPr>
        <w:t>醫。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5.</w:t>
      </w:r>
      <w:r w:rsidRPr="009F3294">
        <w:rPr>
          <w:rFonts w:ascii="標楷體" w:eastAsia="標楷體" w:hAnsi="標楷體" w:hint="eastAsia"/>
        </w:rPr>
        <w:t>聯絡家</w:t>
      </w:r>
      <w:r>
        <w:rPr>
          <w:rFonts w:ascii="標楷體" w:eastAsia="標楷體" w:hAnsi="標楷體" w:hint="eastAsia"/>
        </w:rPr>
        <w:t>長會長會同危機處理小組共同解決問題。必要時商請地方士紳協助處理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6.</w:t>
      </w:r>
      <w:r w:rsidRPr="009F3294">
        <w:rPr>
          <w:rFonts w:ascii="標楷體" w:eastAsia="標楷體" w:hAnsi="標楷體" w:hint="eastAsia"/>
        </w:rPr>
        <w:t>必要時由危機處理小組通報轄區警察局(或派出所)報案處理，協助維護師生安全與學生受教權益，並依校園事件緊急通報規定通報</w:t>
      </w:r>
      <w:r>
        <w:rPr>
          <w:rFonts w:ascii="標楷體" w:eastAsia="標楷體" w:hAnsi="標楷體" w:hint="eastAsia"/>
        </w:rPr>
        <w:t>教育處</w:t>
      </w:r>
      <w:r w:rsidRPr="009F3294">
        <w:rPr>
          <w:rFonts w:ascii="標楷體" w:eastAsia="標楷體" w:hAnsi="標楷體" w:hint="eastAsia"/>
        </w:rPr>
        <w:t>。</w:t>
      </w:r>
    </w:p>
    <w:p w:rsidR="00263432" w:rsidRDefault="00263432" w:rsidP="008A1735">
      <w:pPr>
        <w:adjustRightInd w:val="0"/>
        <w:snapToGrid w:val="0"/>
        <w:spacing w:afterLines="50" w:after="180"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>此類危機處理小組負責人員由學務處</w:t>
      </w:r>
      <w:r w:rsidRPr="009F3294">
        <w:rPr>
          <w:rFonts w:ascii="標楷體" w:eastAsia="標楷體" w:hAnsi="標楷體" w:hint="eastAsia"/>
        </w:rPr>
        <w:t>擔任危機處理小組。</w:t>
      </w:r>
    </w:p>
    <w:p w:rsidR="00263432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Pr="009F3294">
        <w:rPr>
          <w:rFonts w:ascii="標楷體" w:eastAsia="標楷體" w:hAnsi="標楷體" w:hint="eastAsia"/>
        </w:rPr>
        <w:t>）自傷事件：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事前防範：對學生身心及各種行為可能造成之危險，有敏銳警覺性並事前防範。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若傷害發生，現場人員及時救護並向危機處理小組報告。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3.</w:t>
      </w:r>
      <w:r w:rsidRPr="009F3294">
        <w:rPr>
          <w:rFonts w:ascii="標楷體" w:eastAsia="標楷體" w:hAnsi="標楷體" w:hint="eastAsia"/>
        </w:rPr>
        <w:t>危機處理小組聯絡醫療小組處理傷患或爭取時間先行救護或就醫。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4.</w:t>
      </w:r>
      <w:r w:rsidRPr="009F3294">
        <w:rPr>
          <w:rFonts w:ascii="標楷體" w:eastAsia="標楷體" w:hAnsi="標楷體" w:hint="eastAsia"/>
        </w:rPr>
        <w:t>醫務小組派員展開人員救護。</w:t>
      </w:r>
    </w:p>
    <w:p w:rsidR="00263432" w:rsidRPr="009F3294" w:rsidRDefault="00263432" w:rsidP="008A1735">
      <w:pPr>
        <w:adjustRightInd w:val="0"/>
        <w:snapToGrid w:val="0"/>
        <w:spacing w:afterLines="50" w:after="180"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217942">
        <w:rPr>
          <w:rFonts w:ascii="標楷體" w:eastAsia="標楷體" w:hAnsi="標楷體" w:hint="eastAsia"/>
        </w:rPr>
        <w:t>5.</w:t>
      </w:r>
      <w:r w:rsidRPr="009F3294">
        <w:rPr>
          <w:rFonts w:ascii="標楷體" w:eastAsia="標楷體" w:hAnsi="標楷體" w:hint="eastAsia"/>
        </w:rPr>
        <w:t>此類危機處理小組負責人員</w:t>
      </w:r>
      <w:r>
        <w:rPr>
          <w:rFonts w:ascii="標楷體" w:eastAsia="標楷體" w:hAnsi="標楷體" w:hint="eastAsia"/>
        </w:rPr>
        <w:t>由輔導室</w:t>
      </w:r>
      <w:r w:rsidRPr="009F3294">
        <w:rPr>
          <w:rFonts w:ascii="標楷體" w:eastAsia="標楷體" w:hAnsi="標楷體" w:hint="eastAsia"/>
        </w:rPr>
        <w:t>擔任危機處理小組</w:t>
      </w:r>
      <w:r>
        <w:rPr>
          <w:rFonts w:ascii="標楷體" w:eastAsia="標楷體" w:hAnsi="標楷體" w:hint="eastAsia"/>
        </w:rPr>
        <w:t>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八</w:t>
      </w:r>
      <w:r w:rsidRPr="009F3294">
        <w:rPr>
          <w:rFonts w:ascii="標楷體" w:eastAsia="標楷體" w:hAnsi="標楷體" w:hint="eastAsia"/>
        </w:rPr>
        <w:t>）其他：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E3551F">
        <w:rPr>
          <w:rFonts w:ascii="標楷體" w:eastAsia="標楷體" w:hAnsi="標楷體" w:hint="eastAsia"/>
        </w:rPr>
        <w:t>1.</w:t>
      </w:r>
      <w:r w:rsidRPr="009F3294">
        <w:rPr>
          <w:rFonts w:ascii="標楷體" w:eastAsia="標楷體" w:hAnsi="標楷體" w:hint="eastAsia"/>
        </w:rPr>
        <w:t>上班時間：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（1）報告危機處理小組組長，並依校園危機處理事件進行各項工作分配。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（2）有安全顧慮時，總指揮應立即疏散人員至安全位置繼續監控，並報告後續發展情況。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（3）無安全顧慮時，立刻會同救難人員投入搶救行動，注意優先救人滅火，受傷人員急救與送醫治療。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（4）校長(或職務代理人)應即依規定，依校園事件通報規定辦理通報，除指定必要人員留辦公室擔任聯絡工作外，迅速動員可用人力、器具，趕赴現場處理一切事宜。</w:t>
      </w:r>
    </w:p>
    <w:p w:rsidR="00263432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lastRenderedPageBreak/>
        <w:t>（5）視需要通知醫療小組及消防局、警察局協助支援。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（6）清理善後、統計損失，作事件處理報告書。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500" w:left="1440" w:hangingChars="100" w:hanging="240"/>
        <w:jc w:val="both"/>
        <w:rPr>
          <w:rFonts w:ascii="標楷體" w:eastAsia="標楷體" w:hAnsi="標楷體"/>
        </w:rPr>
      </w:pPr>
      <w:r w:rsidRPr="008F6B78">
        <w:rPr>
          <w:rFonts w:ascii="標楷體" w:eastAsia="標楷體" w:hAnsi="標楷體" w:hint="eastAsia"/>
        </w:rPr>
        <w:t>2.</w:t>
      </w:r>
      <w:r w:rsidRPr="009F3294">
        <w:rPr>
          <w:rFonts w:ascii="標楷體" w:eastAsia="標楷體" w:hAnsi="標楷體" w:hint="eastAsia"/>
        </w:rPr>
        <w:t>非上班時間：</w:t>
      </w:r>
    </w:p>
    <w:p w:rsidR="00263432" w:rsidRPr="009F3294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（1）</w:t>
      </w:r>
      <w:r>
        <w:rPr>
          <w:rFonts w:ascii="標楷體" w:eastAsia="標楷體" w:hAnsi="標楷體" w:hint="eastAsia"/>
        </w:rPr>
        <w:t>保全人員</w:t>
      </w:r>
      <w:r w:rsidRPr="009F3294">
        <w:rPr>
          <w:rFonts w:ascii="標楷體" w:eastAsia="標楷體" w:hAnsi="標楷體" w:hint="eastAsia"/>
        </w:rPr>
        <w:t>於發現情況後，迅速通知危機處理小組，並繼續監控。</w:t>
      </w:r>
    </w:p>
    <w:p w:rsidR="00263432" w:rsidRDefault="00263432" w:rsidP="00263432">
      <w:pPr>
        <w:adjustRightInd w:val="0"/>
        <w:snapToGrid w:val="0"/>
        <w:spacing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9F3294">
        <w:rPr>
          <w:rFonts w:ascii="標楷體" w:eastAsia="標楷體" w:hAnsi="標楷體" w:hint="eastAsia"/>
        </w:rPr>
        <w:t>危機處理小組組長，立刻報告校長或校長指定代理人，並即召集處理小組編組人員，赴現場處置，處置方式同上班時間。</w:t>
      </w:r>
    </w:p>
    <w:p w:rsidR="00263432" w:rsidRPr="00C52C2B" w:rsidRDefault="00263432" w:rsidP="008A1735">
      <w:pPr>
        <w:adjustRightInd w:val="0"/>
        <w:snapToGrid w:val="0"/>
        <w:spacing w:afterLines="50" w:after="180" w:line="300" w:lineRule="auto"/>
        <w:ind w:leftChars="600" w:left="2160" w:hangingChars="300" w:hanging="720"/>
        <w:jc w:val="both"/>
        <w:rPr>
          <w:rFonts w:ascii="標楷體" w:eastAsia="標楷體" w:hAnsi="標楷體"/>
        </w:rPr>
      </w:pPr>
      <w:r w:rsidRPr="009F3294">
        <w:rPr>
          <w:rFonts w:ascii="標楷體" w:eastAsia="標楷體" w:hAnsi="標楷體" w:hint="eastAsia"/>
        </w:rPr>
        <w:t>（3）災害分類依單位不同，通知處理小組人員接續處置及善後清理統計、報告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陸、校園危機處理小組建置事項：</w:t>
      </w:r>
    </w:p>
    <w:p w:rsidR="00263432" w:rsidRPr="008E17F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規劃一個機動性處理中心。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建置</w:t>
      </w:r>
      <w:r w:rsidRPr="008E17F2">
        <w:rPr>
          <w:rFonts w:ascii="標楷體" w:eastAsia="標楷體" w:hAnsi="標楷體" w:hint="eastAsia"/>
        </w:rPr>
        <w:t>危機處理小組工作計畫，</w:t>
      </w:r>
      <w:r>
        <w:rPr>
          <w:rFonts w:ascii="標楷體" w:eastAsia="標楷體" w:hAnsi="標楷體" w:hint="eastAsia"/>
        </w:rPr>
        <w:t>並</w:t>
      </w:r>
      <w:r w:rsidRPr="008E17F2">
        <w:rPr>
          <w:rFonts w:ascii="標楷體" w:eastAsia="標楷體" w:hAnsi="標楷體" w:hint="eastAsia"/>
        </w:rPr>
        <w:t>放置於明顯處可隨時取閱。</w:t>
      </w:r>
      <w:r w:rsidRPr="008E17F2">
        <w:rPr>
          <w:rFonts w:ascii="標楷體" w:eastAsia="標楷體" w:hAnsi="標楷體"/>
        </w:rPr>
        <w:t xml:space="preserve"> </w:t>
      </w:r>
    </w:p>
    <w:p w:rsidR="0026343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學校配置圖和鄰近地區地圖（含愛心導護商店），放置於明顯處。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46C5F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993" w:hanging="709"/>
        <w:rPr>
          <w:rFonts w:ascii="標楷體" w:eastAsia="標楷體" w:hAnsi="標楷體"/>
        </w:rPr>
      </w:pPr>
      <w:r w:rsidRPr="00846C5F">
        <w:rPr>
          <w:rFonts w:ascii="標楷體" w:eastAsia="標楷體" w:hAnsi="標楷體" w:hint="eastAsia"/>
        </w:rPr>
        <w:t>學校內參與危機處理小組人員及相關機構的聯絡電話、住址、負責人員資料，掛在明顯處，資料正確且一目了然。</w:t>
      </w:r>
    </w:p>
    <w:p w:rsidR="00263432" w:rsidRPr="008E17F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學校對外聯絡通訊網路系統（如電話、手機、傳真機…等）保持堪用。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緊急照明設備、通訊器材和相關設施隨時檢測，保持堪用狀態。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學校人員名冊，聯絡電話住址（含家長緊急聯絡網）資料明確建立。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8A1735">
      <w:pPr>
        <w:widowControl w:val="0"/>
        <w:numPr>
          <w:ilvl w:val="0"/>
          <w:numId w:val="1"/>
        </w:numPr>
        <w:adjustRightInd w:val="0"/>
        <w:snapToGrid w:val="0"/>
        <w:spacing w:afterLines="50" w:after="180" w:line="300" w:lineRule="auto"/>
        <w:ind w:left="426" w:hanging="142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防護設備、消防器材、逃生設備隨時檢測及維修。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柒、規劃及訂定演習計畫：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</w:t>
      </w:r>
      <w:r w:rsidRPr="008E17F2">
        <w:rPr>
          <w:rFonts w:ascii="標楷體" w:eastAsia="標楷體" w:hAnsi="標楷體" w:hint="eastAsia"/>
        </w:rPr>
        <w:t>每年定期舉行危機處理小組的訓練及演習，藉訓練使全校師生了解危機應變能力，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</w:t>
      </w:r>
      <w:r w:rsidRPr="008E17F2">
        <w:rPr>
          <w:rFonts w:ascii="標楷體" w:eastAsia="標楷體" w:hAnsi="標楷體" w:hint="eastAsia"/>
        </w:rPr>
        <w:t>藉演習使師生熟習應變動作，並藉以評估演習之可行性。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捌、注意事項：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 xml:space="preserve">　一、緊急處置、搶修及救護行動應注意保持本身安全之理念，若無能力處置，不可冒然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　</w:t>
      </w:r>
      <w:r w:rsidRPr="008E17F2">
        <w:rPr>
          <w:rFonts w:ascii="標楷體" w:eastAsia="標楷體" w:hAnsi="標楷體" w:hint="eastAsia"/>
        </w:rPr>
        <w:t>動手，應交由專業人員處理，且個人安全防護裝具應佩戴妥當，搶救時優先順序為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　</w:t>
      </w:r>
      <w:r w:rsidRPr="008E17F2">
        <w:rPr>
          <w:rFonts w:ascii="標楷體" w:eastAsia="標楷體" w:hAnsi="標楷體" w:hint="eastAsia"/>
        </w:rPr>
        <w:t>人員、設備、物資，現場人力不足應優先請求支援。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 xml:space="preserve">　二、緊急處置初步段落後，進一步作業若涉及專業技術方能處置時，現場人員保持監控待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　</w:t>
      </w:r>
      <w:r w:rsidRPr="008E17F2">
        <w:rPr>
          <w:rFonts w:ascii="標楷體" w:eastAsia="標楷體" w:hAnsi="標楷體" w:hint="eastAsia"/>
        </w:rPr>
        <w:t>緊急處理小組成員到場後接續處理。（上班時間由危機處理小組組長負責召集，下班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/>
        </w:rPr>
        <w:t xml:space="preserve">　　　</w:t>
      </w:r>
      <w:r w:rsidRPr="008E17F2">
        <w:rPr>
          <w:rFonts w:ascii="標楷體" w:eastAsia="標楷體" w:hAnsi="標楷體" w:hint="eastAsia"/>
        </w:rPr>
        <w:t>時間由值班人員</w:t>
      </w:r>
      <w:r>
        <w:rPr>
          <w:rFonts w:ascii="標楷體" w:eastAsia="標楷體" w:hAnsi="標楷體" w:hint="eastAsia"/>
        </w:rPr>
        <w:t>和保全人員</w:t>
      </w:r>
      <w:r w:rsidRPr="008E17F2">
        <w:rPr>
          <w:rFonts w:ascii="標楷體" w:eastAsia="標楷體" w:hAnsi="標楷體" w:hint="eastAsia"/>
        </w:rPr>
        <w:t>聯繫業務負責人員召集）</w:t>
      </w:r>
      <w:r w:rsidRPr="008E17F2">
        <w:rPr>
          <w:rFonts w:ascii="標楷體" w:eastAsia="標楷體" w:hAnsi="標楷體"/>
        </w:rPr>
        <w:t xml:space="preserve"> </w:t>
      </w:r>
    </w:p>
    <w:p w:rsidR="00263432" w:rsidRDefault="00263432" w:rsidP="00263432">
      <w:pPr>
        <w:adjustRightInd w:val="0"/>
        <w:snapToGrid w:val="0"/>
        <w:spacing w:line="300" w:lineRule="auto"/>
        <w:ind w:left="708" w:hangingChars="295" w:hanging="708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 xml:space="preserve">　三、緊急處置措：原則上若僅一人發現時，如災情不大，在可迅速撲滅、消除或控制時則</w:t>
      </w:r>
    </w:p>
    <w:p w:rsidR="00263432" w:rsidRDefault="00263432" w:rsidP="00263432">
      <w:pPr>
        <w:adjustRightInd w:val="0"/>
        <w:snapToGrid w:val="0"/>
        <w:spacing w:line="300" w:lineRule="auto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E17F2">
        <w:rPr>
          <w:rFonts w:ascii="標楷體" w:eastAsia="標楷體" w:hAnsi="標楷體" w:hint="eastAsia"/>
        </w:rPr>
        <w:t>應先行處置報告，否則應優先通報；多人發現狀況時應立即分工，並同步展開處置措</w:t>
      </w:r>
    </w:p>
    <w:p w:rsidR="00263432" w:rsidRPr="008E17F2" w:rsidRDefault="00263432" w:rsidP="008A1735">
      <w:pPr>
        <w:adjustRightInd w:val="0"/>
        <w:snapToGrid w:val="0"/>
        <w:spacing w:afterLines="50" w:after="180" w:line="300" w:lineRule="auto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E17F2">
        <w:rPr>
          <w:rFonts w:ascii="標楷體" w:eastAsia="標楷體" w:hAnsi="標楷體" w:hint="eastAsia"/>
        </w:rPr>
        <w:t>施，危機處理小組知悉後，應即運用一切可能趕赴現場執行應變任務。</w:t>
      </w:r>
      <w:r w:rsidRPr="008E17F2">
        <w:rPr>
          <w:rFonts w:ascii="標楷體" w:eastAsia="標楷體" w:hAnsi="標楷體"/>
        </w:rPr>
        <w:t xml:space="preserve"> </w:t>
      </w:r>
    </w:p>
    <w:p w:rsidR="00263432" w:rsidRPr="008E17F2" w:rsidRDefault="00263432" w:rsidP="00263432">
      <w:pPr>
        <w:adjustRightInd w:val="0"/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8E17F2">
        <w:rPr>
          <w:rFonts w:ascii="標楷體" w:eastAsia="標楷體" w:hAnsi="標楷體" w:hint="eastAsia"/>
        </w:rPr>
        <w:t>玖、本校園危機處理</w:t>
      </w:r>
      <w:r>
        <w:rPr>
          <w:rFonts w:ascii="標楷體" w:eastAsia="標楷體" w:hAnsi="標楷體" w:hint="eastAsia"/>
        </w:rPr>
        <w:t>辦法</w:t>
      </w:r>
      <w:r w:rsidRPr="008E17F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陳請校長核可後實施</w:t>
      </w:r>
      <w:r w:rsidRPr="008E17F2">
        <w:rPr>
          <w:rFonts w:ascii="標楷體" w:eastAsia="標楷體" w:hAnsi="標楷體" w:hint="eastAsia"/>
        </w:rPr>
        <w:t>。</w:t>
      </w:r>
      <w:r w:rsidRPr="008E17F2">
        <w:rPr>
          <w:rFonts w:ascii="標楷體" w:eastAsia="標楷體" w:hAnsi="標楷體"/>
        </w:rPr>
        <w:t xml:space="preserve"> </w:t>
      </w:r>
    </w:p>
    <w:p w:rsidR="00FC732B" w:rsidRPr="00263432" w:rsidRDefault="00FC732B" w:rsidP="00263432">
      <w:pPr>
        <w:adjustRightInd w:val="0"/>
        <w:snapToGrid w:val="0"/>
        <w:spacing w:line="300" w:lineRule="auto"/>
      </w:pPr>
    </w:p>
    <w:p w:rsidR="002D14BA" w:rsidRDefault="002D14BA">
      <w:r>
        <w:br w:type="page"/>
      </w:r>
    </w:p>
    <w:p w:rsidR="002D14BA" w:rsidRPr="00170460" w:rsidRDefault="002D14BA" w:rsidP="002D14BA">
      <w:pPr>
        <w:spacing w:before="100" w:beforeAutospacing="1" w:after="100" w:afterAutospacing="1"/>
        <w:rPr>
          <w:rFonts w:eastAsia="標楷體"/>
          <w:b/>
          <w:sz w:val="28"/>
        </w:rPr>
      </w:pPr>
      <w:r w:rsidRPr="00170460">
        <w:rPr>
          <w:rFonts w:ascii="標楷體" w:eastAsia="標楷體" w:hAnsi="標楷體" w:hint="eastAsia"/>
          <w:b/>
          <w:sz w:val="28"/>
        </w:rPr>
        <w:lastRenderedPageBreak/>
        <w:t>附件一：</w:t>
      </w:r>
      <w:r w:rsidRPr="00170460">
        <w:rPr>
          <w:rFonts w:eastAsia="標楷體" w:hint="eastAsia"/>
          <w:b/>
          <w:sz w:val="28"/>
        </w:rPr>
        <w:t>危機處理小組編組人員名冊：</w:t>
      </w:r>
    </w:p>
    <w:tbl>
      <w:tblPr>
        <w:tblW w:w="9651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1846"/>
        <w:gridCol w:w="2709"/>
        <w:gridCol w:w="2683"/>
      </w:tblGrid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傳真或手機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Pr="00BE68F1">
              <w:rPr>
                <w:rFonts w:ascii="標楷體" w:eastAsia="標楷體" w:hAnsi="標楷體" w:hint="eastAsia"/>
              </w:rPr>
              <w:t>督學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督學</w:t>
            </w:r>
            <w:r>
              <w:rPr>
                <w:rFonts w:ascii="標楷體" w:eastAsia="標楷體" w:hAnsi="標楷體" w:hint="eastAsia"/>
              </w:rPr>
              <w:t>林耿平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napToGrid w:val="0"/>
              <w:ind w:firstLine="1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3620123~302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0928800871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林金進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pacing w:line="240" w:lineRule="exact"/>
              <w:ind w:firstLine="1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0912183807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張鐘升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0928173102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Pr="00BE68F1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楊人和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0919859306</w:t>
            </w:r>
          </w:p>
        </w:tc>
      </w:tr>
      <w:tr w:rsidR="002D14BA" w:rsidRPr="00BE68F1" w:rsidTr="00A2698D">
        <w:trPr>
          <w:trHeight w:val="342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陳明月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</w:t>
            </w:r>
            <w:r w:rsidRPr="00BE68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0921555207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吳伯祥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0972018687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林明輝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0977411409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林裕芸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0932902126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主計主任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王淑霞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0955500186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衛生組長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林冠州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0920674998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校護理師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蘇瑞萍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117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3795810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0937355282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顏玫珍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0935400395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陳乃文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0933675915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蕭妙如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0963115390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賴坤瑞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0926862706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設備組長</w:t>
            </w:r>
          </w:p>
        </w:tc>
        <w:tc>
          <w:tcPr>
            <w:tcW w:w="1846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黃佳慧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3792032-103</w:t>
            </w:r>
          </w:p>
        </w:tc>
        <w:tc>
          <w:tcPr>
            <w:tcW w:w="2683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0972329709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許淑娟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BE68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0919907765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王贊喻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3792032</w:t>
            </w:r>
            <w:r w:rsidRPr="00BE68F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220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0918304488</w:t>
            </w: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涂志明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 xml:space="preserve">(H) </w:t>
            </w:r>
            <w:r>
              <w:rPr>
                <w:rFonts w:ascii="標楷體" w:eastAsia="標楷體" w:hAnsi="標楷體" w:hint="eastAsia"/>
              </w:rPr>
              <w:t>370</w:t>
            </w:r>
            <w:r>
              <w:rPr>
                <w:rFonts w:ascii="標楷體" w:eastAsia="標楷體" w:hAnsi="標楷體"/>
              </w:rPr>
              <w:t>2953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</w:t>
            </w:r>
            <w:r>
              <w:rPr>
                <w:rFonts w:ascii="標楷體" w:eastAsia="標楷體" w:hAnsi="標楷體"/>
              </w:rPr>
              <w:t>9876219</w:t>
            </w: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</w:t>
            </w:r>
            <w:r w:rsidRPr="00BE68F1">
              <w:rPr>
                <w:rFonts w:ascii="標楷體" w:eastAsia="標楷體" w:hAnsi="標楷體" w:hint="eastAsia"/>
              </w:rPr>
              <w:t>派出所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3792014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E68F1">
              <w:rPr>
                <w:rFonts w:ascii="標楷體" w:eastAsia="標楷體" w:hAnsi="標楷體" w:hint="eastAsia"/>
              </w:rPr>
              <w:t>衛生所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</w:t>
            </w:r>
            <w:r w:rsidRPr="00BE68F1">
              <w:rPr>
                <w:rFonts w:ascii="標楷體" w:eastAsia="標楷體" w:hAnsi="標楷體" w:hint="eastAsia"/>
              </w:rPr>
              <w:t>衛生所</w:t>
            </w:r>
          </w:p>
        </w:tc>
        <w:tc>
          <w:tcPr>
            <w:tcW w:w="2709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3792037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14BA" w:rsidRPr="00BE68F1" w:rsidTr="00A2698D">
        <w:trPr>
          <w:trHeight w:val="480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朴子醫院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-3790600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14BA" w:rsidRPr="00BE68F1" w:rsidTr="00A2698D">
        <w:trPr>
          <w:trHeight w:val="468"/>
        </w:trPr>
        <w:tc>
          <w:tcPr>
            <w:tcW w:w="241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</w:p>
        </w:tc>
        <w:tc>
          <w:tcPr>
            <w:tcW w:w="1846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</w:p>
        </w:tc>
        <w:tc>
          <w:tcPr>
            <w:tcW w:w="2709" w:type="dxa"/>
            <w:vAlign w:val="center"/>
          </w:tcPr>
          <w:p w:rsidR="002D14BA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05-3621000</w:t>
            </w:r>
          </w:p>
        </w:tc>
        <w:tc>
          <w:tcPr>
            <w:tcW w:w="2683" w:type="dxa"/>
            <w:vAlign w:val="center"/>
          </w:tcPr>
          <w:p w:rsidR="002D14BA" w:rsidRPr="00BE68F1" w:rsidRDefault="002D14BA" w:rsidP="00A2698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D14BA" w:rsidRDefault="002D14BA" w:rsidP="002D14BA">
      <w:pPr>
        <w:spacing w:before="60" w:after="60"/>
        <w:rPr>
          <w:rFonts w:ascii="標楷體" w:eastAsia="標楷體" w:hAnsi="標楷體"/>
        </w:rPr>
      </w:pPr>
    </w:p>
    <w:p w:rsidR="002D14BA" w:rsidRDefault="002D14BA" w:rsidP="002D14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D14BA" w:rsidRPr="00170460" w:rsidRDefault="002D14BA" w:rsidP="002D14BA">
      <w:pPr>
        <w:spacing w:before="60" w:after="60"/>
        <w:rPr>
          <w:rFonts w:ascii="標楷體" w:eastAsia="標楷體" w:hAnsi="標楷體"/>
          <w:b/>
          <w:spacing w:val="80"/>
          <w:sz w:val="28"/>
        </w:rPr>
      </w:pPr>
      <w:r w:rsidRPr="00170460">
        <w:rPr>
          <w:rFonts w:ascii="標楷體" w:eastAsia="標楷體" w:hAnsi="標楷體" w:hint="eastAsia"/>
          <w:b/>
          <w:sz w:val="28"/>
        </w:rPr>
        <w:lastRenderedPageBreak/>
        <w:t>附件二：</w:t>
      </w:r>
      <w:r w:rsidRPr="00170460">
        <w:rPr>
          <w:rFonts w:ascii="標楷體" w:eastAsia="標楷體" w:hAnsi="標楷體" w:hint="eastAsia"/>
          <w:b/>
          <w:spacing w:val="80"/>
          <w:sz w:val="28"/>
        </w:rPr>
        <w:t>嘉義縣朴子國小危機處理權責劃分</w:t>
      </w:r>
    </w:p>
    <w:p w:rsidR="002D14BA" w:rsidRPr="008E17F2" w:rsidRDefault="002D14BA" w:rsidP="002D14BA">
      <w:pPr>
        <w:spacing w:before="60" w:after="60"/>
        <w:rPr>
          <w:rFonts w:ascii="標楷體" w:eastAsia="標楷體" w:hAnsi="標楷體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147"/>
        <w:gridCol w:w="1278"/>
        <w:gridCol w:w="5285"/>
        <w:gridCol w:w="921"/>
      </w:tblGrid>
      <w:tr w:rsidR="002D14BA" w:rsidRPr="008E17F2" w:rsidTr="00A2698D">
        <w:trPr>
          <w:trHeight w:val="79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執掌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職</w:t>
            </w:r>
            <w:r w:rsidRPr="008E17F2">
              <w:rPr>
                <w:rFonts w:ascii="標楷體" w:eastAsia="標楷體" w:hAnsi="標楷體"/>
              </w:rPr>
              <w:t xml:space="preserve">    </w:t>
            </w:r>
            <w:r w:rsidRPr="008E17F2">
              <w:rPr>
                <w:rFonts w:ascii="標楷體" w:eastAsia="標楷體" w:hAnsi="標楷體" w:hint="eastAsia"/>
              </w:rPr>
              <w:t>稱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姓</w:t>
            </w:r>
            <w:r w:rsidRPr="008E17F2">
              <w:rPr>
                <w:rFonts w:ascii="標楷體" w:eastAsia="標楷體" w:hAnsi="標楷體"/>
              </w:rPr>
              <w:t xml:space="preserve">  </w:t>
            </w:r>
            <w:r w:rsidRPr="008E17F2">
              <w:rPr>
                <w:rFonts w:ascii="標楷體" w:eastAsia="標楷體" w:hAnsi="標楷體" w:hint="eastAsia"/>
              </w:rPr>
              <w:t>名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權</w:t>
            </w:r>
            <w:r w:rsidRPr="008E17F2">
              <w:rPr>
                <w:rFonts w:ascii="標楷體" w:eastAsia="標楷體" w:hAnsi="標楷體"/>
              </w:rPr>
              <w:t xml:space="preserve">       </w:t>
            </w:r>
            <w:r w:rsidRPr="008E17F2">
              <w:rPr>
                <w:rFonts w:ascii="標楷體" w:eastAsia="標楷體" w:hAnsi="標楷體" w:hint="eastAsia"/>
              </w:rPr>
              <w:t>責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備註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</w:tr>
      <w:tr w:rsidR="002D14BA" w:rsidRPr="008E17F2" w:rsidTr="00A2698D">
        <w:trPr>
          <w:trHeight w:val="4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縣長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翁章梁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綜理全縣性事務指揮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4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總指揮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校長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林金進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一、綜理全校性事務處理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84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危機處理小組長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教務主任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學務主任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總務主任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輔導主任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張鐘升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楊人和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吳伯祥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陳明月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ind w:left="480" w:hangingChars="200" w:hanging="48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一、校長未到現場之前指揮、處理各項事宜。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二、初期狀況處置及掌握。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15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處理小組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生教組長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輔導教師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庶務組長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林明輝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陳乃文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許淑娟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一、初期應變搶救、現場人員疏散。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二、被害人心理重建。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三、學校財物估計。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9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聯繫小組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註冊組長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學</w:t>
            </w:r>
            <w:r w:rsidRPr="008E17F2">
              <w:rPr>
                <w:rFonts w:ascii="標楷體" w:eastAsia="標楷體" w:hAnsi="標楷體" w:hint="eastAsia"/>
              </w:rPr>
              <w:t>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賴坤瑞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蕭妙如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一、對校內聯繫、對校外聯繫。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/>
              </w:rPr>
              <w:t>二</w:t>
            </w:r>
            <w:r w:rsidRPr="008E17F2">
              <w:rPr>
                <w:rFonts w:ascii="標楷體" w:eastAsia="標楷體" w:hAnsi="標楷體" w:hint="eastAsia"/>
              </w:rPr>
              <w:t>、回報現場狀況、申請人力調派。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99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醫療小組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校護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衛生組長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/>
              </w:rPr>
              <w:t xml:space="preserve"> </w:t>
            </w:r>
            <w:r w:rsidRPr="008E17F2">
              <w:rPr>
                <w:rFonts w:ascii="標楷體" w:eastAsia="標楷體" w:hAnsi="標楷體" w:hint="eastAsia"/>
              </w:rPr>
              <w:t>蘇瑞萍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林冠州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一、負責醫療急救、送醫事宜。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/>
              </w:rPr>
              <w:t>二</w:t>
            </w:r>
            <w:r w:rsidRPr="008E17F2">
              <w:rPr>
                <w:rFonts w:ascii="標楷體" w:eastAsia="標楷體" w:hAnsi="標楷體" w:hint="eastAsia"/>
              </w:rPr>
              <w:t>、聯絡傷者送醫、聯絡傷者家屬。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  <w:tr w:rsidR="002D14BA" w:rsidRPr="008E17F2" w:rsidTr="00A2698D">
        <w:trPr>
          <w:trHeight w:val="8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 w:hint="eastAsia"/>
              </w:rPr>
              <w:t>警衛小組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職工</w:t>
            </w:r>
          </w:p>
          <w:p w:rsidR="002D14BA" w:rsidRPr="008E17F2" w:rsidRDefault="002D14BA" w:rsidP="00A2698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 w:hint="eastAsia"/>
              </w:rPr>
              <w:t>一、交通、人員管制。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  <w:p w:rsidR="002D14BA" w:rsidRPr="008E17F2" w:rsidRDefault="002D14BA" w:rsidP="00A2698D">
            <w:pPr>
              <w:tabs>
                <w:tab w:val="num" w:pos="720"/>
              </w:tabs>
              <w:spacing w:before="60" w:after="60"/>
              <w:ind w:left="720" w:hanging="720"/>
              <w:rPr>
                <w:rFonts w:ascii="標楷體" w:eastAsia="標楷體" w:hAnsi="標楷體"/>
              </w:rPr>
            </w:pPr>
            <w:r w:rsidRPr="008E17F2">
              <w:rPr>
                <w:rFonts w:ascii="標楷體" w:eastAsia="標楷體" w:hAnsi="標楷體"/>
              </w:rPr>
              <w:t>二</w:t>
            </w:r>
            <w:r w:rsidRPr="008E17F2">
              <w:rPr>
                <w:rFonts w:ascii="標楷體" w:eastAsia="標楷體" w:hAnsi="標楷體" w:hint="eastAsia"/>
              </w:rPr>
              <w:t>、協助門禁管制。</w:t>
            </w:r>
            <w:r w:rsidRPr="008E17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A" w:rsidRPr="008E17F2" w:rsidRDefault="002D14BA" w:rsidP="00A2698D">
            <w:pPr>
              <w:spacing w:before="60" w:after="60"/>
              <w:rPr>
                <w:rFonts w:ascii="標楷體" w:eastAsia="標楷體" w:hAnsi="標楷體" w:cs="Arial Unicode MS"/>
              </w:rPr>
            </w:pPr>
            <w:r w:rsidRPr="008E17F2">
              <w:rPr>
                <w:rFonts w:ascii="標楷體" w:eastAsia="標楷體" w:hAnsi="標楷體"/>
              </w:rPr>
              <w:t xml:space="preserve">  </w:t>
            </w:r>
          </w:p>
        </w:tc>
      </w:tr>
    </w:tbl>
    <w:p w:rsidR="002D14BA" w:rsidRDefault="002D14BA" w:rsidP="002D14B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2D14BA" w:rsidRPr="00170460" w:rsidRDefault="002D14BA" w:rsidP="002D14BA">
      <w:pPr>
        <w:pStyle w:val="Web"/>
        <w:spacing w:before="0" w:beforeAutospacing="0" w:after="0" w:afterAutospacing="0"/>
        <w:rPr>
          <w:rFonts w:ascii="標楷體" w:eastAsia="標楷體" w:hAnsi="標楷體"/>
          <w:b/>
          <w:spacing w:val="60"/>
          <w:sz w:val="28"/>
        </w:rPr>
      </w:pPr>
      <w:r w:rsidRPr="00170460">
        <w:rPr>
          <w:rFonts w:ascii="標楷體" w:eastAsia="標楷體" w:hAnsi="標楷體" w:hint="eastAsia"/>
          <w:b/>
          <w:sz w:val="28"/>
        </w:rPr>
        <w:t>附件三：</w:t>
      </w:r>
      <w:r w:rsidRPr="00170460">
        <w:rPr>
          <w:rFonts w:ascii="標楷體" w:eastAsia="標楷體" w:hAnsi="標楷體" w:hint="eastAsia"/>
          <w:b/>
          <w:spacing w:val="60"/>
          <w:sz w:val="28"/>
        </w:rPr>
        <w:t>嘉義縣朴子國小危機處理流程圖</w:t>
      </w:r>
    </w:p>
    <w:p w:rsidR="00170460" w:rsidRPr="00170460" w:rsidRDefault="00170460" w:rsidP="002D14B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263432" w:rsidRPr="002D14BA" w:rsidRDefault="002D14BA" w:rsidP="002D14BA">
      <w:pPr>
        <w:adjustRightInd w:val="0"/>
        <w:snapToGrid w:val="0"/>
        <w:spacing w:line="30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972FC" wp14:editId="672CDE8C">
                <wp:simplePos x="0" y="0"/>
                <wp:positionH relativeFrom="column">
                  <wp:posOffset>2718435</wp:posOffset>
                </wp:positionH>
                <wp:positionV relativeFrom="paragraph">
                  <wp:posOffset>270510</wp:posOffset>
                </wp:positionV>
                <wp:extent cx="1889760" cy="278765"/>
                <wp:effectExtent l="13335" t="13335" r="11430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BA" w:rsidRPr="00CE7AB5" w:rsidRDefault="002D14BA" w:rsidP="002D14B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CE7AB5">
                              <w:rPr>
                                <w:rFonts w:hint="eastAsia"/>
                                <w:b/>
                              </w:rPr>
                              <w:t>報告警政相關單位教育處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972FC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214.05pt;margin-top:21.3pt;width:148.8pt;height:2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" strokecolor="white">
                <v:textbox style="mso-fit-shape-to-text:t">
                  <w:txbxContent>
                    <w:p w:rsidR="002D14BA" w:rsidRPr="00CE7AB5" w:rsidRDefault="002D14BA" w:rsidP="002D14BA">
                      <w:pPr>
                        <w:spacing w:line="280" w:lineRule="exact"/>
                        <w:rPr>
                          <w:b/>
                        </w:rPr>
                      </w:pPr>
                      <w:r w:rsidRPr="00CE7AB5">
                        <w:rPr>
                          <w:rFonts w:hint="eastAsia"/>
                          <w:b/>
                        </w:rPr>
                        <w:t>報告警政相關單位教育處</w:t>
                      </w:r>
                    </w:p>
                  </w:txbxContent>
                </v:textbox>
              </v:shape>
            </w:pict>
          </mc:Fallback>
        </mc:AlternateContent>
      </w:r>
      <w:r w:rsidRPr="008E17F2">
        <w:rPr>
          <w:rFonts w:ascii="標楷體" w:eastAsia="標楷體" w:hAnsi="標楷體"/>
        </w:rPr>
        <w:fldChar w:fldCharType="begin"/>
      </w:r>
      <w:r w:rsidRPr="008E17F2">
        <w:rPr>
          <w:rFonts w:ascii="標楷體" w:eastAsia="標楷體" w:hAnsi="標楷體"/>
        </w:rPr>
        <w:instrText xml:space="preserve"> INCLUDEPICTURE "http://ms2.smes.tn.edu.tw/學校簡介/行政單位/訓導處/訓導處/mail.files/石門2.gif" \* MERGEFORMATINET </w:instrText>
      </w:r>
      <w:r w:rsidRPr="008E17F2"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>
        <w:rPr>
          <w:rFonts w:ascii="標楷體" w:eastAsia="標楷體" w:hAnsi="標楷體"/>
        </w:rPr>
        <w:fldChar w:fldCharType="separate"/>
      </w:r>
      <w:r w:rsidR="00F016EE">
        <w:rPr>
          <w:rFonts w:ascii="標楷體" w:eastAsia="標楷體" w:hAnsi="標楷體"/>
        </w:rPr>
        <w:fldChar w:fldCharType="begin"/>
      </w:r>
      <w:r w:rsidR="00F016EE">
        <w:rPr>
          <w:rFonts w:ascii="標楷體" w:eastAsia="標楷體" w:hAnsi="標楷體"/>
        </w:rPr>
        <w:instrText xml:space="preserve"> INCLUDEPICTURE  "http://ms2.smes.tn.edu.tw/學校簡介/行政單位/訓導處/訓導處/mail.files/石門2.gif" \* MERGEFORMATINET </w:instrText>
      </w:r>
      <w:r w:rsidR="00F016EE">
        <w:rPr>
          <w:rFonts w:ascii="標楷體" w:eastAsia="標楷體" w:hAnsi="標楷體"/>
        </w:rPr>
        <w:fldChar w:fldCharType="separate"/>
      </w:r>
      <w:r w:rsidR="007628BF">
        <w:rPr>
          <w:rFonts w:ascii="標楷體" w:eastAsia="標楷體" w:hAnsi="標楷體"/>
        </w:rPr>
        <w:fldChar w:fldCharType="begin"/>
      </w:r>
      <w:r w:rsidR="007628BF">
        <w:rPr>
          <w:rFonts w:ascii="標楷體" w:eastAsia="標楷體" w:hAnsi="標楷體"/>
        </w:rPr>
        <w:instrText xml:space="preserve"> </w:instrText>
      </w:r>
      <w:r w:rsidR="007628BF">
        <w:rPr>
          <w:rFonts w:ascii="標楷體" w:eastAsia="標楷體" w:hAnsi="標楷體"/>
        </w:rPr>
        <w:instrText>INCLUDEPICTURE  "http://ms2.smes.tn.edu.tw/</w:instrText>
      </w:r>
      <w:r w:rsidR="007628BF">
        <w:rPr>
          <w:rFonts w:ascii="標楷體" w:eastAsia="標楷體" w:hAnsi="標楷體"/>
        </w:rPr>
        <w:instrText>學校簡介</w:instrText>
      </w:r>
      <w:r w:rsidR="007628BF">
        <w:rPr>
          <w:rFonts w:ascii="標楷體" w:eastAsia="標楷體" w:hAnsi="標楷體"/>
        </w:rPr>
        <w:instrText>/</w:instrText>
      </w:r>
      <w:r w:rsidR="007628BF">
        <w:rPr>
          <w:rFonts w:ascii="標楷體" w:eastAsia="標楷體" w:hAnsi="標楷體"/>
        </w:rPr>
        <w:instrText>行政單位</w:instrText>
      </w:r>
      <w:r w:rsidR="007628BF">
        <w:rPr>
          <w:rFonts w:ascii="標楷體" w:eastAsia="標楷體" w:hAnsi="標楷體"/>
        </w:rPr>
        <w:instrText>/</w:instrText>
      </w:r>
      <w:r w:rsidR="007628BF">
        <w:rPr>
          <w:rFonts w:ascii="標楷體" w:eastAsia="標楷體" w:hAnsi="標楷體"/>
        </w:rPr>
        <w:instrText>訓導處</w:instrText>
      </w:r>
      <w:r w:rsidR="007628BF">
        <w:rPr>
          <w:rFonts w:ascii="標楷體" w:eastAsia="標楷體" w:hAnsi="標楷體"/>
        </w:rPr>
        <w:instrText>/</w:instrText>
      </w:r>
      <w:r w:rsidR="007628BF">
        <w:rPr>
          <w:rFonts w:ascii="標楷體" w:eastAsia="標楷體" w:hAnsi="標楷體"/>
        </w:rPr>
        <w:instrText>訓導處</w:instrText>
      </w:r>
      <w:r w:rsidR="007628BF">
        <w:rPr>
          <w:rFonts w:ascii="標楷體" w:eastAsia="標楷體" w:hAnsi="標楷體"/>
        </w:rPr>
        <w:instrText>/mail.files/</w:instrText>
      </w:r>
      <w:r w:rsidR="007628BF">
        <w:rPr>
          <w:rFonts w:ascii="標楷體" w:eastAsia="標楷體" w:hAnsi="標楷體"/>
        </w:rPr>
        <w:instrText>石門</w:instrText>
      </w:r>
      <w:r w:rsidR="007628BF">
        <w:rPr>
          <w:rFonts w:ascii="標楷體" w:eastAsia="標楷體" w:hAnsi="標楷體"/>
        </w:rPr>
        <w:instrText>2.gif" \* MERGEFORMATINET</w:instrText>
      </w:r>
      <w:r w:rsidR="007628BF">
        <w:rPr>
          <w:rFonts w:ascii="標楷體" w:eastAsia="標楷體" w:hAnsi="標楷體"/>
        </w:rPr>
        <w:instrText xml:space="preserve"> </w:instrText>
      </w:r>
      <w:r w:rsidR="007628BF">
        <w:rPr>
          <w:rFonts w:ascii="標楷體" w:eastAsia="標楷體" w:hAnsi="標楷體"/>
        </w:rPr>
        <w:fldChar w:fldCharType="separate"/>
      </w:r>
      <w:r w:rsidR="007628BF"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81.55pt">
            <v:imagedata r:id="rId7" r:href="rId8"/>
          </v:shape>
        </w:pict>
      </w:r>
      <w:r w:rsidR="007628BF">
        <w:rPr>
          <w:rFonts w:ascii="標楷體" w:eastAsia="標楷體" w:hAnsi="標楷體"/>
        </w:rPr>
        <w:fldChar w:fldCharType="end"/>
      </w:r>
      <w:r w:rsidR="00F016EE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fldChar w:fldCharType="end"/>
      </w:r>
      <w:r w:rsidRPr="008E17F2">
        <w:rPr>
          <w:rFonts w:ascii="標楷體" w:eastAsia="標楷體" w:hAnsi="標楷體"/>
        </w:rPr>
        <w:fldChar w:fldCharType="end"/>
      </w:r>
      <w:r w:rsidRPr="008E17F2">
        <w:rPr>
          <w:rFonts w:ascii="標楷體" w:eastAsia="標楷體" w:hAnsi="標楷體"/>
        </w:rPr>
        <w:t> </w:t>
      </w:r>
    </w:p>
    <w:sectPr w:rsidR="00263432" w:rsidRPr="002D14BA" w:rsidSect="008A1735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EE" w:rsidRDefault="00F016EE" w:rsidP="002D14BA">
      <w:r>
        <w:separator/>
      </w:r>
    </w:p>
  </w:endnote>
  <w:endnote w:type="continuationSeparator" w:id="0">
    <w:p w:rsidR="00F016EE" w:rsidRDefault="00F016EE" w:rsidP="002D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EE" w:rsidRDefault="00F016EE" w:rsidP="002D14BA">
      <w:r>
        <w:separator/>
      </w:r>
    </w:p>
  </w:footnote>
  <w:footnote w:type="continuationSeparator" w:id="0">
    <w:p w:rsidR="00F016EE" w:rsidRDefault="00F016EE" w:rsidP="002D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2EF6"/>
    <w:multiLevelType w:val="hybridMultilevel"/>
    <w:tmpl w:val="AF76E6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7F57DA"/>
    <w:multiLevelType w:val="hybridMultilevel"/>
    <w:tmpl w:val="FEEE9A08"/>
    <w:lvl w:ilvl="0" w:tplc="99FE33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61EB3D43"/>
    <w:multiLevelType w:val="hybridMultilevel"/>
    <w:tmpl w:val="F306DE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32"/>
    <w:rsid w:val="00170460"/>
    <w:rsid w:val="00263432"/>
    <w:rsid w:val="002D14BA"/>
    <w:rsid w:val="007628BF"/>
    <w:rsid w:val="00857A0D"/>
    <w:rsid w:val="008A1735"/>
    <w:rsid w:val="00F016EE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F6F4FA-DDE5-46EF-BD34-CC2769E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3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4BA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2D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4BA"/>
    <w:rPr>
      <w:rFonts w:ascii="新細明體" w:eastAsia="新細明體" w:hAnsi="新細明體" w:cs="新細明體"/>
      <w:kern w:val="0"/>
      <w:sz w:val="20"/>
      <w:szCs w:val="20"/>
    </w:rPr>
  </w:style>
  <w:style w:type="table" w:styleId="a7">
    <w:name w:val="Table Grid"/>
    <w:basedOn w:val="a1"/>
    <w:uiPriority w:val="59"/>
    <w:rsid w:val="002D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14BA"/>
    <w:pPr>
      <w:ind w:leftChars="200" w:left="480"/>
    </w:pPr>
  </w:style>
  <w:style w:type="paragraph" w:styleId="Web">
    <w:name w:val="Normal (Web)"/>
    <w:basedOn w:val="a"/>
    <w:rsid w:val="002D14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rsid w:val="002D14BA"/>
    <w:pPr>
      <w:widowControl w:val="0"/>
      <w:jc w:val="center"/>
    </w:pPr>
    <w:rPr>
      <w:rFonts w:ascii="Times New Roman" w:hAnsi="Times New Roman" w:cs="Times New Roman"/>
      <w:kern w:val="2"/>
    </w:rPr>
  </w:style>
  <w:style w:type="character" w:customStyle="1" w:styleId="20">
    <w:name w:val="本文 2 字元"/>
    <w:basedOn w:val="a0"/>
    <w:link w:val="2"/>
    <w:rsid w:val="002D14BA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rsid w:val="002D14BA"/>
    <w:pPr>
      <w:widowControl w:val="0"/>
      <w:spacing w:line="0" w:lineRule="atLeast"/>
      <w:jc w:val="both"/>
    </w:pPr>
    <w:rPr>
      <w:rFonts w:ascii="Times New Roman" w:hAnsi="Times New Roman" w:cs="Times New Roman"/>
      <w:kern w:val="2"/>
      <w:sz w:val="22"/>
      <w:szCs w:val="22"/>
    </w:rPr>
  </w:style>
  <w:style w:type="character" w:customStyle="1" w:styleId="30">
    <w:name w:val="本文 3 字元"/>
    <w:basedOn w:val="a0"/>
    <w:link w:val="3"/>
    <w:rsid w:val="002D14BA"/>
    <w:rPr>
      <w:rFonts w:ascii="Times New Roman" w:eastAsia="新細明體" w:hAnsi="Times New Roman" w:cs="Times New Roman"/>
      <w:sz w:val="22"/>
    </w:rPr>
  </w:style>
  <w:style w:type="character" w:styleId="a9">
    <w:name w:val="Placeholder Text"/>
    <w:basedOn w:val="a0"/>
    <w:uiPriority w:val="99"/>
    <w:semiHidden/>
    <w:rsid w:val="002D1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s2.smes.tn.edu.tw/&#23416;&#26657;&#31777;&#20171;/&#34892;&#25919;&#21934;&#20301;/&#35347;&#23566;&#34389;/&#35347;&#23566;&#34389;/mail.files/&#30707;&#38272;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2022-02-25T02:28:00Z</dcterms:created>
  <dcterms:modified xsi:type="dcterms:W3CDTF">2022-02-25T02:28:00Z</dcterms:modified>
</cp:coreProperties>
</file>